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F08EB">
        <w:rPr>
          <w:rFonts w:ascii="Times New Roman" w:hAnsi="Times New Roman" w:cs="Times New Roman"/>
          <w:b/>
          <w:sz w:val="28"/>
          <w:szCs w:val="28"/>
          <w:lang w:val="kk-KZ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F08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25</w:t>
      </w:r>
      <w:r w:rsidR="002213F7">
        <w:rPr>
          <w:rFonts w:ascii="Times New Roman" w:hAnsi="Times New Roman" w:cs="Times New Roman"/>
          <w:b/>
          <w:sz w:val="28"/>
          <w:szCs w:val="28"/>
          <w:lang w:val="kk-KZ"/>
        </w:rPr>
        <w:t>.05.2018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EA23EC" w:rsidRPr="00385C07" w:rsidTr="009F08EB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A23EC" w:rsidRPr="00385C07" w:rsidTr="009F08E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3EC" w:rsidRPr="002213F7" w:rsidRDefault="00D212A0" w:rsidP="0022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</w:t>
            </w:r>
            <w:r w:rsidR="009F08E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F08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уководитель</w:t>
            </w:r>
            <w:r w:rsidR="009F08EB"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отдела</w:t>
            </w:r>
            <w:r w:rsidR="009F08EB" w:rsidRPr="00AB31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08EB" w:rsidRPr="00AB3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налогового администрирования, налоговой регистрации, приема и обработки налоговой отчетности Управление государственных доходов по Жаркаинскому району </w:t>
            </w:r>
            <w:r w:rsidR="009F08EB" w:rsidRPr="00AB31D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07.03.2021г.)</w:t>
            </w:r>
            <w:r w:rsidR="009F08EB"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F08EB"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-3»,  1  единица.</w:t>
            </w:r>
          </w:p>
        </w:tc>
      </w:tr>
      <w:tr w:rsidR="009F08EB" w:rsidRPr="00385C07" w:rsidTr="009F08E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D84DD8" w:rsidRDefault="009F08EB" w:rsidP="009F08E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9F08EB" w:rsidP="009F08EB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Алиасхаров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 xml:space="preserve"> Асем Сарсенбаевн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9F08EB" w:rsidRPr="00385C07" w:rsidTr="002C3CA4">
        <w:trPr>
          <w:trHeight w:val="3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Default="009F08EB" w:rsidP="00F2252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уководитель</w:t>
            </w:r>
            <w:r w:rsidRPr="00AB31D8">
              <w:rPr>
                <w:b/>
                <w:color w:val="000000"/>
                <w:sz w:val="28"/>
                <w:szCs w:val="28"/>
              </w:rPr>
              <w:t xml:space="preserve"> отдела </w:t>
            </w:r>
            <w:r w:rsidRPr="00AB31D8">
              <w:rPr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Pr="00AB31D8">
              <w:rPr>
                <w:b/>
                <w:sz w:val="28"/>
                <w:szCs w:val="28"/>
              </w:rPr>
              <w:t xml:space="preserve"> Управление государственных доходов по </w:t>
            </w:r>
            <w:r w:rsidRPr="00AB31D8">
              <w:rPr>
                <w:b/>
                <w:sz w:val="28"/>
                <w:szCs w:val="28"/>
                <w:lang w:val="kk-KZ"/>
              </w:rPr>
              <w:t xml:space="preserve">Целиноградскому </w:t>
            </w:r>
            <w:r w:rsidRPr="00AB31D8">
              <w:rPr>
                <w:b/>
                <w:sz w:val="28"/>
                <w:szCs w:val="28"/>
              </w:rPr>
              <w:t xml:space="preserve"> району </w:t>
            </w:r>
            <w:r w:rsidRPr="00AB31D8">
              <w:rPr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28.01.2021г.)</w:t>
            </w:r>
            <w:r w:rsidRPr="00AB31D8">
              <w:rPr>
                <w:b/>
                <w:sz w:val="28"/>
                <w:szCs w:val="28"/>
                <w:lang w:val="kk-KZ"/>
              </w:rPr>
              <w:t xml:space="preserve"> к</w:t>
            </w:r>
            <w:r w:rsidRPr="00AB31D8">
              <w:rPr>
                <w:rFonts w:eastAsia="BatangChe"/>
                <w:b/>
                <w:sz w:val="28"/>
                <w:szCs w:val="28"/>
                <w:lang w:val="kk-KZ"/>
              </w:rPr>
              <w:t>атегория  «С-</w:t>
            </w:r>
            <w:r w:rsidRPr="00AB31D8">
              <w:rPr>
                <w:rFonts w:eastAsia="BatangChe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eastAsia="BatangChe"/>
                <w:b/>
                <w:sz w:val="28"/>
                <w:szCs w:val="28"/>
                <w:lang w:val="kk-KZ"/>
              </w:rPr>
              <w:t>-3»,  1  единица.</w:t>
            </w:r>
          </w:p>
        </w:tc>
      </w:tr>
      <w:tr w:rsidR="009F08EB" w:rsidRPr="00385C07" w:rsidTr="009F08E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Default="009F08EB" w:rsidP="009F08E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9F08EB" w:rsidP="009F08EB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Карбаев Куандык Исенгельдинович</w:t>
            </w:r>
          </w:p>
        </w:tc>
      </w:tr>
      <w:tr w:rsidR="009F08EB" w:rsidRPr="00385C07" w:rsidTr="00BB1BE9">
        <w:trPr>
          <w:trHeight w:val="3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Default="009F08EB" w:rsidP="009F08EB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r>
              <w:rPr>
                <w:b/>
                <w:color w:val="000000"/>
                <w:sz w:val="28"/>
                <w:szCs w:val="28"/>
              </w:rPr>
              <w:t>Главный  специалист</w:t>
            </w:r>
            <w:r w:rsidRPr="00AB31D8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AB31D8">
              <w:rPr>
                <w:b/>
                <w:sz w:val="28"/>
                <w:szCs w:val="28"/>
              </w:rPr>
              <w:t>Отдел</w:t>
            </w:r>
            <w:r w:rsidRPr="00AB31D8">
              <w:rPr>
                <w:b/>
                <w:sz w:val="28"/>
                <w:szCs w:val="28"/>
                <w:lang w:val="kk-KZ"/>
              </w:rPr>
              <w:t>а</w:t>
            </w:r>
            <w:r w:rsidRPr="00AB31D8">
              <w:rPr>
                <w:b/>
                <w:sz w:val="28"/>
                <w:szCs w:val="28"/>
              </w:rPr>
              <w:t xml:space="preserve"> </w:t>
            </w:r>
            <w:r w:rsidRPr="00AB31D8">
              <w:rPr>
                <w:b/>
                <w:sz w:val="28"/>
                <w:szCs w:val="28"/>
                <w:lang w:val="kk-KZ"/>
              </w:rPr>
              <w:t>организационно-правовой работы и принудительного взимания</w:t>
            </w:r>
            <w:r w:rsidRPr="00AB31D8">
              <w:rPr>
                <w:b/>
                <w:color w:val="000000"/>
                <w:sz w:val="28"/>
                <w:szCs w:val="28"/>
              </w:rPr>
              <w:t xml:space="preserve"> Управление государственных доходов по </w:t>
            </w:r>
            <w:r w:rsidRPr="00AB31D8">
              <w:rPr>
                <w:b/>
                <w:color w:val="000000"/>
                <w:sz w:val="28"/>
                <w:szCs w:val="28"/>
                <w:lang w:val="kk-KZ"/>
              </w:rPr>
              <w:t>Целиноградскому</w:t>
            </w:r>
            <w:r w:rsidRPr="00AB31D8">
              <w:rPr>
                <w:b/>
                <w:color w:val="000000"/>
                <w:sz w:val="28"/>
                <w:szCs w:val="28"/>
              </w:rPr>
              <w:t xml:space="preserve"> району</w:t>
            </w:r>
            <w:r w:rsidRPr="00AB31D8">
              <w:rPr>
                <w:rFonts w:eastAsia="BatangChe"/>
                <w:b/>
                <w:sz w:val="28"/>
                <w:szCs w:val="28"/>
              </w:rPr>
              <w:t>, категория  «С-</w:t>
            </w:r>
            <w:r w:rsidRPr="00AB31D8">
              <w:rPr>
                <w:rFonts w:eastAsia="BatangChe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eastAsia="BatangChe"/>
                <w:b/>
                <w:sz w:val="28"/>
                <w:szCs w:val="28"/>
              </w:rPr>
              <w:t>-4»,  1  единица</w:t>
            </w:r>
            <w:r>
              <w:rPr>
                <w:rFonts w:eastAsia="BatangChe"/>
                <w:b/>
                <w:sz w:val="28"/>
                <w:szCs w:val="28"/>
              </w:rPr>
              <w:t>.</w:t>
            </w:r>
          </w:p>
        </w:tc>
      </w:tr>
      <w:tr w:rsidR="009F08EB" w:rsidRPr="00385C07" w:rsidTr="009F08E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Default="009F08EB" w:rsidP="009F08E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9F08EB" w:rsidP="009F08EB">
            <w:pPr>
              <w:pStyle w:val="a5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Бейсенбаев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Гульнур Куанышбаевн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</w:t>
            </w:r>
          </w:p>
        </w:tc>
      </w:tr>
      <w:tr w:rsidR="009F08EB" w:rsidRPr="00385C07" w:rsidTr="00B15E0C">
        <w:trPr>
          <w:trHeight w:val="3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9F08EB" w:rsidP="009F08EB">
            <w:pPr>
              <w:pStyle w:val="a5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 специалист</w:t>
            </w:r>
            <w:r w:rsidRPr="00AB31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 отдела организационно-правовой работы и принудительного взимания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Управление государственных доходов по Есильскому району </w:t>
            </w:r>
            <w:r w:rsidRPr="00AB31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 «С-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B31D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</w:p>
        </w:tc>
      </w:tr>
      <w:tr w:rsidR="009F08EB" w:rsidRPr="00385C07" w:rsidTr="009F08EB">
        <w:trPr>
          <w:trHeight w:val="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Default="009F08EB" w:rsidP="009F08EB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8EB" w:rsidRPr="00AB31D8" w:rsidRDefault="009F08EB" w:rsidP="009F0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B31D8">
              <w:rPr>
                <w:rFonts w:ascii="Times New Roman" w:eastAsia="BatangChe" w:hAnsi="Times New Roman" w:cs="Times New Roman"/>
                <w:sz w:val="28"/>
                <w:szCs w:val="28"/>
              </w:rPr>
              <w:t>Жанбусинов Дулат Аскарович.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024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26</cp:revision>
  <dcterms:created xsi:type="dcterms:W3CDTF">2017-01-30T03:23:00Z</dcterms:created>
  <dcterms:modified xsi:type="dcterms:W3CDTF">2018-05-28T06:06:00Z</dcterms:modified>
</cp:coreProperties>
</file>