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1C" w:rsidRPr="00C96AD4" w:rsidRDefault="00064679" w:rsidP="00825F1C">
      <w:pPr>
        <w:shd w:val="clear" w:color="auto" w:fill="FFFFFF"/>
        <w:spacing w:after="0" w:line="240" w:lineRule="auto"/>
        <w:ind w:firstLine="567"/>
        <w:jc w:val="center"/>
        <w:rPr>
          <w:rFonts w:ascii="Times New Roman" w:eastAsia="Times New Roman" w:hAnsi="Times New Roman" w:cs="Times New Roman"/>
          <w:b/>
          <w:bCs/>
          <w:sz w:val="28"/>
          <w:szCs w:val="28"/>
          <w:lang w:val="kk-KZ"/>
        </w:rPr>
      </w:pPr>
      <w:r w:rsidRPr="00C96AD4">
        <w:rPr>
          <w:rFonts w:ascii="Times New Roman" w:eastAsia="Times New Roman" w:hAnsi="Times New Roman" w:cs="Times New Roman"/>
          <w:b/>
          <w:sz w:val="28"/>
          <w:szCs w:val="28"/>
          <w:lang w:val="kk-KZ"/>
        </w:rPr>
        <w:t>Департамент  государственных  доходов  по  Акмолинской  области</w:t>
      </w:r>
      <w:r w:rsidRPr="00C96AD4">
        <w:rPr>
          <w:rFonts w:ascii="Times New Roman" w:eastAsia="Times New Roman" w:hAnsi="Times New Roman" w:cs="Times New Roman"/>
          <w:b/>
          <w:bCs/>
          <w:sz w:val="28"/>
          <w:szCs w:val="28"/>
          <w:u w:val="single"/>
        </w:rPr>
        <w:t xml:space="preserve"> </w:t>
      </w:r>
      <w:r w:rsidRPr="00C96AD4">
        <w:rPr>
          <w:rFonts w:ascii="Times New Roman" w:eastAsia="Times New Roman" w:hAnsi="Times New Roman" w:cs="Times New Roman"/>
          <w:b/>
          <w:bCs/>
          <w:sz w:val="28"/>
          <w:szCs w:val="28"/>
          <w:lang w:val="kk-KZ"/>
        </w:rPr>
        <w:t xml:space="preserve">объявляет </w:t>
      </w:r>
      <w:r w:rsidR="009A2F63">
        <w:rPr>
          <w:rFonts w:ascii="Times New Roman" w:eastAsia="Times New Roman" w:hAnsi="Times New Roman" w:cs="Times New Roman"/>
          <w:b/>
          <w:bCs/>
          <w:sz w:val="28"/>
          <w:szCs w:val="28"/>
          <w:u w:val="single"/>
          <w:lang w:val="kk-KZ"/>
        </w:rPr>
        <w:t xml:space="preserve">общий </w:t>
      </w:r>
      <w:r w:rsidR="00825F1C" w:rsidRPr="00C96AD4">
        <w:rPr>
          <w:rFonts w:ascii="Times New Roman" w:eastAsia="Times New Roman" w:hAnsi="Times New Roman" w:cs="Times New Roman"/>
          <w:b/>
          <w:bCs/>
          <w:sz w:val="28"/>
          <w:szCs w:val="28"/>
        </w:rPr>
        <w:t xml:space="preserve"> конкурс на занятие вакантн</w:t>
      </w:r>
      <w:r w:rsidR="00BE0B34">
        <w:rPr>
          <w:rFonts w:ascii="Times New Roman" w:eastAsia="Times New Roman" w:hAnsi="Times New Roman" w:cs="Times New Roman"/>
          <w:b/>
          <w:bCs/>
          <w:sz w:val="28"/>
          <w:szCs w:val="28"/>
        </w:rPr>
        <w:t>ых</w:t>
      </w:r>
    </w:p>
    <w:p w:rsidR="009A2F63" w:rsidRDefault="00BE0B34"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bCs/>
          <w:sz w:val="28"/>
          <w:szCs w:val="28"/>
        </w:rPr>
        <w:t>А</w:t>
      </w:r>
      <w:r w:rsidR="00825F1C" w:rsidRPr="00C96AD4">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 xml:space="preserve">ых </w:t>
      </w:r>
      <w:r w:rsidR="00610CD5" w:rsidRPr="00C96AD4">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государственн</w:t>
      </w:r>
      <w:r>
        <w:rPr>
          <w:rFonts w:ascii="Times New Roman" w:eastAsia="Times New Roman" w:hAnsi="Times New Roman" w:cs="Times New Roman"/>
          <w:b/>
          <w:bCs/>
          <w:sz w:val="28"/>
          <w:szCs w:val="28"/>
        </w:rPr>
        <w:t>ых</w:t>
      </w:r>
      <w:r w:rsidR="005C689C" w:rsidRPr="00C96AD4">
        <w:rPr>
          <w:rFonts w:ascii="Times New Roman" w:eastAsia="Times New Roman" w:hAnsi="Times New Roman" w:cs="Times New Roman"/>
          <w:b/>
          <w:bCs/>
          <w:sz w:val="28"/>
          <w:szCs w:val="28"/>
        </w:rPr>
        <w:t xml:space="preserve"> </w:t>
      </w:r>
      <w:r w:rsidR="00825F1C" w:rsidRPr="00C96AD4">
        <w:rPr>
          <w:rFonts w:ascii="Times New Roman" w:eastAsia="Times New Roman" w:hAnsi="Times New Roman" w:cs="Times New Roman"/>
          <w:b/>
          <w:bCs/>
          <w:sz w:val="28"/>
          <w:szCs w:val="28"/>
        </w:rPr>
        <w:t>должност</w:t>
      </w:r>
      <w:r>
        <w:rPr>
          <w:rFonts w:ascii="Times New Roman" w:eastAsia="Times New Roman" w:hAnsi="Times New Roman" w:cs="Times New Roman"/>
          <w:b/>
          <w:bCs/>
          <w:sz w:val="28"/>
          <w:szCs w:val="28"/>
        </w:rPr>
        <w:t>ей</w:t>
      </w:r>
      <w:r w:rsidR="000D1A53">
        <w:rPr>
          <w:rFonts w:ascii="Times New Roman" w:eastAsia="Times New Roman" w:hAnsi="Times New Roman" w:cs="Times New Roman"/>
          <w:b/>
          <w:bCs/>
          <w:sz w:val="28"/>
          <w:szCs w:val="28"/>
        </w:rPr>
        <w:t xml:space="preserve"> </w:t>
      </w:r>
      <w:r w:rsidR="00610CD5" w:rsidRPr="00C96AD4">
        <w:rPr>
          <w:rFonts w:ascii="Times New Roman" w:eastAsia="Times New Roman" w:hAnsi="Times New Roman" w:cs="Times New Roman"/>
          <w:b/>
          <w:bCs/>
          <w:sz w:val="28"/>
          <w:szCs w:val="28"/>
          <w:lang w:val="kk-KZ"/>
        </w:rPr>
        <w:t xml:space="preserve"> </w:t>
      </w:r>
      <w:r w:rsidR="00825F1C" w:rsidRPr="00C96AD4">
        <w:rPr>
          <w:rFonts w:ascii="Times New Roman" w:eastAsia="Times New Roman" w:hAnsi="Times New Roman" w:cs="Times New Roman"/>
          <w:b/>
          <w:bCs/>
          <w:sz w:val="28"/>
          <w:szCs w:val="28"/>
        </w:rPr>
        <w:t>корпуса «Б»</w:t>
      </w:r>
      <w:r w:rsidR="00021E4F" w:rsidRPr="00C96AD4">
        <w:rPr>
          <w:rFonts w:ascii="Times New Roman" w:eastAsia="Times New Roman" w:hAnsi="Times New Roman" w:cs="Times New Roman"/>
          <w:b/>
          <w:sz w:val="28"/>
          <w:szCs w:val="28"/>
        </w:rPr>
        <w:t xml:space="preserve"> </w:t>
      </w:r>
    </w:p>
    <w:p w:rsidR="00021E4F" w:rsidRPr="00C96AD4" w:rsidRDefault="00C46D09" w:rsidP="00021E4F">
      <w:pPr>
        <w:pStyle w:val="a4"/>
        <w:jc w:val="center"/>
        <w:rPr>
          <w:rFonts w:ascii="Times New Roman" w:eastAsia="Times New Roman" w:hAnsi="Times New Roman" w:cs="Times New Roman"/>
          <w:b/>
          <w:sz w:val="28"/>
          <w:szCs w:val="28"/>
          <w:lang w:val="kk-KZ"/>
        </w:rPr>
      </w:pPr>
      <w:r w:rsidRPr="00C96AD4">
        <w:rPr>
          <w:rFonts w:ascii="Times New Roman" w:eastAsia="Times New Roman" w:hAnsi="Times New Roman" w:cs="Times New Roman"/>
          <w:b/>
          <w:sz w:val="28"/>
          <w:szCs w:val="28"/>
          <w:lang w:val="kk-KZ"/>
        </w:rPr>
        <w:t>( категория</w:t>
      </w:r>
      <w:r w:rsidR="00C303FD" w:rsidRPr="00C96AD4">
        <w:rPr>
          <w:rFonts w:ascii="Times New Roman" w:eastAsia="Times New Roman" w:hAnsi="Times New Roman" w:cs="Times New Roman"/>
          <w:b/>
          <w:sz w:val="28"/>
          <w:szCs w:val="28"/>
          <w:lang w:val="kk-KZ"/>
        </w:rPr>
        <w:t xml:space="preserve"> </w:t>
      </w:r>
      <w:r w:rsidR="00C303FD" w:rsidRPr="00C96AD4">
        <w:rPr>
          <w:rFonts w:ascii="Times New Roman" w:eastAsia="Times New Roman" w:hAnsi="Times New Roman" w:cs="Times New Roman"/>
          <w:b/>
          <w:sz w:val="28"/>
          <w:szCs w:val="28"/>
          <w:lang w:val="en-US"/>
        </w:rPr>
        <w:t>C</w:t>
      </w:r>
      <w:r w:rsidR="00C234CC">
        <w:rPr>
          <w:rFonts w:ascii="Times New Roman" w:eastAsia="Times New Roman" w:hAnsi="Times New Roman" w:cs="Times New Roman"/>
          <w:b/>
          <w:sz w:val="28"/>
          <w:szCs w:val="28"/>
          <w:lang w:val="kk-KZ"/>
        </w:rPr>
        <w:t>О</w:t>
      </w:r>
      <w:r w:rsidR="00032873" w:rsidRPr="00C96AD4">
        <w:rPr>
          <w:rFonts w:ascii="Times New Roman" w:eastAsia="Times New Roman" w:hAnsi="Times New Roman" w:cs="Times New Roman"/>
          <w:b/>
          <w:sz w:val="28"/>
          <w:szCs w:val="28"/>
          <w:lang w:val="kk-KZ"/>
        </w:rPr>
        <w:t>)</w:t>
      </w:r>
      <w:r w:rsidR="000D1A53" w:rsidRPr="000D1A53">
        <w:rPr>
          <w:rFonts w:ascii="Times New Roman" w:eastAsia="Times New Roman" w:hAnsi="Times New Roman" w:cs="Times New Roman"/>
          <w:b/>
          <w:bCs/>
          <w:sz w:val="28"/>
          <w:szCs w:val="28"/>
          <w:lang w:val="kk-KZ"/>
        </w:rPr>
        <w:t xml:space="preserve"> </w:t>
      </w:r>
      <w:r w:rsidR="00BE0B34">
        <w:rPr>
          <w:rFonts w:ascii="Times New Roman" w:eastAsia="Times New Roman" w:hAnsi="Times New Roman" w:cs="Times New Roman"/>
          <w:b/>
          <w:bCs/>
          <w:sz w:val="28"/>
          <w:szCs w:val="28"/>
          <w:lang w:val="kk-KZ"/>
        </w:rPr>
        <w:t>не  являющ</w:t>
      </w:r>
      <w:proofErr w:type="spellStart"/>
      <w:r w:rsidR="00BE0B34">
        <w:rPr>
          <w:rFonts w:ascii="Times New Roman" w:eastAsia="Times New Roman" w:hAnsi="Times New Roman" w:cs="Times New Roman"/>
          <w:b/>
          <w:bCs/>
          <w:sz w:val="28"/>
          <w:szCs w:val="28"/>
        </w:rPr>
        <w:t>и</w:t>
      </w:r>
      <w:r w:rsidR="00B34D90">
        <w:rPr>
          <w:rFonts w:ascii="Times New Roman" w:eastAsia="Times New Roman" w:hAnsi="Times New Roman" w:cs="Times New Roman"/>
          <w:b/>
          <w:bCs/>
          <w:sz w:val="28"/>
          <w:szCs w:val="28"/>
        </w:rPr>
        <w:t>мис</w:t>
      </w:r>
      <w:r w:rsidR="007F7392">
        <w:rPr>
          <w:rFonts w:ascii="Times New Roman" w:eastAsia="Times New Roman" w:hAnsi="Times New Roman" w:cs="Times New Roman"/>
          <w:b/>
          <w:bCs/>
          <w:sz w:val="28"/>
          <w:szCs w:val="28"/>
        </w:rPr>
        <w:t>я</w:t>
      </w:r>
      <w:proofErr w:type="spellEnd"/>
      <w:r w:rsidR="007F7392">
        <w:rPr>
          <w:rFonts w:ascii="Times New Roman" w:eastAsia="Times New Roman" w:hAnsi="Times New Roman" w:cs="Times New Roman"/>
          <w:b/>
          <w:bCs/>
          <w:sz w:val="28"/>
          <w:szCs w:val="28"/>
        </w:rPr>
        <w:t xml:space="preserve"> </w:t>
      </w:r>
      <w:r w:rsidR="00BE0B34">
        <w:rPr>
          <w:rFonts w:ascii="Times New Roman" w:eastAsia="Times New Roman" w:hAnsi="Times New Roman" w:cs="Times New Roman"/>
          <w:b/>
          <w:bCs/>
          <w:sz w:val="28"/>
          <w:szCs w:val="28"/>
        </w:rPr>
        <w:t xml:space="preserve"> </w:t>
      </w:r>
      <w:r w:rsidR="000D1A53">
        <w:rPr>
          <w:rFonts w:ascii="Times New Roman" w:eastAsia="Times New Roman" w:hAnsi="Times New Roman" w:cs="Times New Roman"/>
          <w:b/>
          <w:bCs/>
          <w:sz w:val="28"/>
          <w:szCs w:val="28"/>
          <w:lang w:val="kk-KZ"/>
        </w:rPr>
        <w:t xml:space="preserve"> низов</w:t>
      </w:r>
      <w:r w:rsidR="00B34D90">
        <w:rPr>
          <w:rFonts w:ascii="Times New Roman" w:eastAsia="Times New Roman" w:hAnsi="Times New Roman" w:cs="Times New Roman"/>
          <w:b/>
          <w:bCs/>
          <w:sz w:val="28"/>
          <w:szCs w:val="28"/>
          <w:lang w:val="kk-KZ"/>
        </w:rPr>
        <w:t xml:space="preserve">ыми </w:t>
      </w:r>
    </w:p>
    <w:p w:rsidR="00E857D0" w:rsidRPr="00C96AD4" w:rsidRDefault="00E857D0"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825F1C" w:rsidRPr="00C96AD4" w:rsidRDefault="00825F1C" w:rsidP="00E857D0">
      <w:pPr>
        <w:shd w:val="clear" w:color="auto" w:fill="FFFFFF"/>
        <w:spacing w:after="0" w:line="240" w:lineRule="auto"/>
        <w:ind w:firstLine="567"/>
        <w:jc w:val="center"/>
        <w:textAlignment w:val="baseline"/>
        <w:rPr>
          <w:rFonts w:ascii="Times New Roman" w:eastAsia="Times New Roman" w:hAnsi="Times New Roman" w:cs="Times New Roman"/>
          <w:b/>
          <w:color w:val="222222"/>
          <w:sz w:val="28"/>
          <w:szCs w:val="28"/>
        </w:rPr>
      </w:pPr>
    </w:p>
    <w:p w:rsidR="00E857D0" w:rsidRPr="00C96AD4" w:rsidRDefault="00E857D0" w:rsidP="003A5945">
      <w:pPr>
        <w:pStyle w:val="a4"/>
        <w:ind w:firstLine="708"/>
        <w:jc w:val="both"/>
        <w:rPr>
          <w:rFonts w:ascii="Times New Roman" w:eastAsia="Times New Roman" w:hAnsi="Times New Roman" w:cs="Times New Roman"/>
          <w:b/>
          <w:sz w:val="28"/>
          <w:szCs w:val="28"/>
        </w:rPr>
      </w:pPr>
      <w:r w:rsidRPr="00C96AD4">
        <w:rPr>
          <w:rFonts w:ascii="Times New Roman" w:eastAsia="Times New Roman" w:hAnsi="Times New Roman" w:cs="Times New Roman"/>
          <w:b/>
          <w:sz w:val="28"/>
          <w:szCs w:val="28"/>
          <w:lang w:val="kk-KZ"/>
        </w:rPr>
        <w:t>РГУ  «Департамент  государственных  доходов  п</w:t>
      </w:r>
      <w:r w:rsidR="00C46D09" w:rsidRPr="00C96AD4">
        <w:rPr>
          <w:rFonts w:ascii="Times New Roman" w:eastAsia="Times New Roman" w:hAnsi="Times New Roman" w:cs="Times New Roman"/>
          <w:b/>
          <w:sz w:val="28"/>
          <w:szCs w:val="28"/>
          <w:lang w:val="kk-KZ"/>
        </w:rPr>
        <w:t xml:space="preserve">о  Акмолинской  области»  </w:t>
      </w:r>
      <w:r w:rsidR="00C46D09" w:rsidRPr="00C96AD4">
        <w:rPr>
          <w:rFonts w:ascii="Times New Roman" w:eastAsia="Times New Roman" w:hAnsi="Times New Roman" w:cs="Times New Roman"/>
          <w:b/>
          <w:sz w:val="28"/>
          <w:szCs w:val="28"/>
        </w:rPr>
        <w:t>(</w:t>
      </w:r>
      <w:r w:rsidRPr="00C96AD4">
        <w:rPr>
          <w:rFonts w:ascii="Times New Roman" w:eastAsia="Times New Roman" w:hAnsi="Times New Roman" w:cs="Times New Roman"/>
          <w:b/>
          <w:sz w:val="28"/>
          <w:szCs w:val="28"/>
          <w:lang w:val="kk-KZ"/>
        </w:rPr>
        <w:t>020000,  Акмолинска</w:t>
      </w:r>
      <w:r w:rsidR="00C46D09" w:rsidRPr="00C96AD4">
        <w:rPr>
          <w:rFonts w:ascii="Times New Roman" w:eastAsia="Times New Roman" w:hAnsi="Times New Roman" w:cs="Times New Roman"/>
          <w:b/>
          <w:sz w:val="28"/>
          <w:szCs w:val="28"/>
          <w:lang w:val="kk-KZ"/>
        </w:rPr>
        <w:t>я  область,  город  Кокшетау, пр</w:t>
      </w:r>
      <w:r w:rsidRPr="00C96AD4">
        <w:rPr>
          <w:rFonts w:ascii="Times New Roman" w:eastAsia="Times New Roman" w:hAnsi="Times New Roman" w:cs="Times New Roman"/>
          <w:b/>
          <w:sz w:val="28"/>
          <w:szCs w:val="28"/>
          <w:lang w:val="kk-KZ"/>
        </w:rPr>
        <w:t>.</w:t>
      </w:r>
      <w:r w:rsidR="00C46D09" w:rsidRPr="00C96AD4">
        <w:rPr>
          <w:rFonts w:ascii="Times New Roman" w:eastAsia="Times New Roman" w:hAnsi="Times New Roman" w:cs="Times New Roman"/>
          <w:b/>
          <w:sz w:val="28"/>
          <w:szCs w:val="28"/>
          <w:lang w:val="kk-KZ"/>
        </w:rPr>
        <w:t xml:space="preserve"> Н. Назарбаева</w:t>
      </w:r>
      <w:r w:rsidR="00D10F67" w:rsidRPr="00C96AD4">
        <w:rPr>
          <w:rFonts w:ascii="Times New Roman" w:eastAsia="Times New Roman" w:hAnsi="Times New Roman" w:cs="Times New Roman"/>
          <w:b/>
          <w:sz w:val="28"/>
          <w:szCs w:val="28"/>
          <w:lang w:val="kk-KZ"/>
        </w:rPr>
        <w:t>21  а,  311  кабинет</w:t>
      </w:r>
      <w:r w:rsidRPr="00C96AD4">
        <w:rPr>
          <w:rFonts w:ascii="Times New Roman" w:eastAsia="Times New Roman" w:hAnsi="Times New Roman" w:cs="Times New Roman"/>
          <w:b/>
          <w:sz w:val="28"/>
          <w:szCs w:val="28"/>
          <w:lang w:val="kk-KZ"/>
        </w:rPr>
        <w:t>, телефон  для  справок</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2)72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87, факс</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 xml:space="preserve">  8(716</w:t>
      </w:r>
      <w:r w:rsidR="00D10F67" w:rsidRPr="00C96AD4">
        <w:rPr>
          <w:rFonts w:ascii="Times New Roman" w:eastAsia="Times New Roman" w:hAnsi="Times New Roman" w:cs="Times New Roman"/>
          <w:b/>
          <w:sz w:val="28"/>
          <w:szCs w:val="28"/>
          <w:lang w:val="kk-KZ"/>
        </w:rPr>
        <w:t>-2</w:t>
      </w:r>
      <w:r w:rsidRPr="00C96AD4">
        <w:rPr>
          <w:rFonts w:ascii="Times New Roman" w:eastAsia="Times New Roman" w:hAnsi="Times New Roman" w:cs="Times New Roman"/>
          <w:b/>
          <w:sz w:val="28"/>
          <w:szCs w:val="28"/>
          <w:lang w:val="kk-KZ"/>
        </w:rPr>
        <w:t>)72</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11</w:t>
      </w:r>
      <w:r w:rsidR="00D10F67" w:rsidRPr="00C96AD4">
        <w:rPr>
          <w:rFonts w:ascii="Times New Roman" w:eastAsia="Times New Roman" w:hAnsi="Times New Roman" w:cs="Times New Roman"/>
          <w:b/>
          <w:sz w:val="28"/>
          <w:szCs w:val="28"/>
          <w:lang w:val="kk-KZ"/>
        </w:rPr>
        <w:t>-</w:t>
      </w:r>
      <w:r w:rsidRPr="00C96AD4">
        <w:rPr>
          <w:rFonts w:ascii="Times New Roman" w:eastAsia="Times New Roman" w:hAnsi="Times New Roman" w:cs="Times New Roman"/>
          <w:b/>
          <w:sz w:val="28"/>
          <w:szCs w:val="28"/>
          <w:lang w:val="kk-KZ"/>
        </w:rPr>
        <w:t>72,  электронный  адрес</w:t>
      </w:r>
      <w:r w:rsidRPr="00C96AD4">
        <w:rPr>
          <w:rFonts w:ascii="Times New Roman" w:eastAsia="Times New Roman" w:hAnsi="Times New Roman" w:cs="Times New Roman"/>
          <w:b/>
          <w:sz w:val="28"/>
          <w:szCs w:val="28"/>
        </w:rPr>
        <w:t xml:space="preserve">:  </w:t>
      </w:r>
      <w:hyperlink r:id="rId9" w:history="1">
        <w:r w:rsidRPr="00C96AD4">
          <w:rPr>
            <w:rFonts w:ascii="Times New Roman" w:eastAsia="Times New Roman" w:hAnsi="Times New Roman" w:cs="Times New Roman"/>
            <w:bCs/>
            <w:color w:val="0000FF"/>
            <w:sz w:val="28"/>
            <w:szCs w:val="28"/>
            <w:u w:val="single"/>
          </w:rPr>
          <w:t>office@taxakmola.mgd.kz</w:t>
        </w:r>
      </w:hyperlink>
      <w:r w:rsidRPr="00C96AD4">
        <w:rPr>
          <w:rFonts w:ascii="Times New Roman" w:eastAsia="Times New Roman" w:hAnsi="Times New Roman" w:cs="Times New Roman"/>
          <w:sz w:val="28"/>
          <w:szCs w:val="28"/>
        </w:rPr>
        <w:t xml:space="preserve">,  </w:t>
      </w:r>
      <w:hyperlink r:id="rId10" w:history="1">
        <w:r w:rsidR="00C46D09" w:rsidRPr="00C96AD4">
          <w:rPr>
            <w:rStyle w:val="a3"/>
            <w:rFonts w:ascii="Times New Roman" w:eastAsia="Times New Roman" w:hAnsi="Times New Roman" w:cs="Times New Roman"/>
            <w:bCs/>
            <w:sz w:val="28"/>
            <w:szCs w:val="28"/>
            <w:lang w:val="en-US"/>
          </w:rPr>
          <w:t>g</w:t>
        </w:r>
        <w:r w:rsidR="00C46D09" w:rsidRPr="00C96AD4">
          <w:rPr>
            <w:rStyle w:val="a3"/>
            <w:rFonts w:ascii="Times New Roman" w:eastAsia="Times New Roman" w:hAnsi="Times New Roman" w:cs="Times New Roman"/>
            <w:bCs/>
            <w:sz w:val="28"/>
            <w:szCs w:val="28"/>
          </w:rPr>
          <w:t>.</w:t>
        </w:r>
        <w:r w:rsidR="00C46D09" w:rsidRPr="00C96AD4">
          <w:rPr>
            <w:rStyle w:val="a3"/>
            <w:rFonts w:ascii="Times New Roman" w:eastAsia="Times New Roman" w:hAnsi="Times New Roman" w:cs="Times New Roman"/>
            <w:bCs/>
            <w:sz w:val="28"/>
            <w:szCs w:val="28"/>
            <w:lang w:val="en-US"/>
          </w:rPr>
          <w:t>z</w:t>
        </w:r>
        <w:r w:rsidR="00C46D09" w:rsidRPr="00C96AD4">
          <w:rPr>
            <w:rStyle w:val="a3"/>
            <w:rFonts w:ascii="Times New Roman" w:eastAsia="Times New Roman" w:hAnsi="Times New Roman" w:cs="Times New Roman"/>
            <w:bCs/>
            <w:sz w:val="28"/>
            <w:szCs w:val="28"/>
          </w:rPr>
          <w:t xml:space="preserve">humagulova@kgd.gov.kz, </w:t>
        </w:r>
        <w:r w:rsidR="00C46D09" w:rsidRPr="00C96AD4">
          <w:rPr>
            <w:rStyle w:val="a3"/>
            <w:rFonts w:ascii="Times New Roman" w:hAnsi="Times New Roman" w:cs="Times New Roman"/>
            <w:sz w:val="28"/>
            <w:szCs w:val="28"/>
          </w:rPr>
          <w:t>zh.mendybayeva@kgd.gov.kz</w:t>
        </w:r>
        <w:r w:rsidR="00C46D09" w:rsidRPr="00C96AD4">
          <w:rPr>
            <w:rStyle w:val="a3"/>
            <w:rFonts w:ascii="Times New Roman" w:hAnsi="Times New Roman" w:cs="Times New Roman"/>
            <w:sz w:val="28"/>
            <w:szCs w:val="28"/>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 xml:space="preserve"> </w:t>
        </w:r>
        <w:r w:rsidR="00C46D09" w:rsidRPr="00C96AD4">
          <w:rPr>
            <w:rStyle w:val="a3"/>
            <w:rFonts w:ascii="Times New Roman" w:hAnsi="Times New Roman" w:cs="Times New Roman"/>
            <w:color w:val="auto"/>
            <w:sz w:val="28"/>
            <w:szCs w:val="28"/>
            <w:u w:val="none"/>
            <w:bdr w:val="none" w:sz="0" w:space="0" w:color="auto" w:frame="1"/>
          </w:rPr>
          <w:tab/>
        </w:r>
        <w:r w:rsidR="00C46D09" w:rsidRPr="00C96AD4">
          <w:rPr>
            <w:rStyle w:val="a3"/>
            <w:rFonts w:ascii="Times New Roman" w:hAnsi="Times New Roman" w:cs="Times New Roman"/>
            <w:b/>
            <w:color w:val="auto"/>
            <w:sz w:val="28"/>
            <w:szCs w:val="28"/>
            <w:u w:val="none"/>
            <w:bdr w:val="none" w:sz="0" w:space="0" w:color="auto" w:frame="1"/>
          </w:rPr>
          <w:t>объявляет</w:t>
        </w:r>
      </w:hyperlink>
      <w:r w:rsidR="00760381" w:rsidRPr="00C96AD4">
        <w:rPr>
          <w:rFonts w:ascii="Times New Roman" w:eastAsia="Times New Roman" w:hAnsi="Times New Roman" w:cs="Times New Roman"/>
          <w:bCs/>
          <w:sz w:val="28"/>
          <w:szCs w:val="28"/>
        </w:rPr>
        <w:t xml:space="preserve"> </w:t>
      </w:r>
      <w:r w:rsidR="009A2F63" w:rsidRPr="009A2F63">
        <w:rPr>
          <w:rFonts w:ascii="Times New Roman" w:eastAsia="Times New Roman" w:hAnsi="Times New Roman" w:cs="Times New Roman"/>
          <w:b/>
          <w:bCs/>
          <w:sz w:val="28"/>
          <w:szCs w:val="28"/>
          <w:lang w:val="kk-KZ"/>
        </w:rPr>
        <w:t xml:space="preserve">общий </w:t>
      </w:r>
      <w:r w:rsidRPr="009A2F63">
        <w:rPr>
          <w:rFonts w:ascii="Times New Roman" w:hAnsi="Times New Roman" w:cs="Times New Roman"/>
          <w:b/>
          <w:bCs/>
          <w:sz w:val="28"/>
          <w:szCs w:val="28"/>
          <w:bdr w:val="none" w:sz="0" w:space="0" w:color="auto" w:frame="1"/>
        </w:rPr>
        <w:t xml:space="preserve"> </w:t>
      </w:r>
      <w:r w:rsidRPr="00C96AD4">
        <w:rPr>
          <w:rFonts w:ascii="Times New Roman" w:hAnsi="Times New Roman" w:cs="Times New Roman"/>
          <w:b/>
          <w:bCs/>
          <w:sz w:val="28"/>
          <w:szCs w:val="28"/>
          <w:bdr w:val="none" w:sz="0" w:space="0" w:color="auto" w:frame="1"/>
        </w:rPr>
        <w:t xml:space="preserve">конкурс  </w:t>
      </w:r>
      <w:r w:rsidRPr="00C96AD4">
        <w:rPr>
          <w:rFonts w:ascii="Times New Roman" w:eastAsia="Times New Roman" w:hAnsi="Times New Roman" w:cs="Times New Roman"/>
          <w:b/>
          <w:sz w:val="28"/>
          <w:szCs w:val="28"/>
        </w:rPr>
        <w:t>на  занятие</w:t>
      </w:r>
      <w:r w:rsidR="009A2F63">
        <w:rPr>
          <w:rFonts w:ascii="Times New Roman" w:eastAsia="Times New Roman" w:hAnsi="Times New Roman" w:cs="Times New Roman"/>
          <w:b/>
          <w:sz w:val="28"/>
          <w:szCs w:val="28"/>
          <w:lang w:val="kk-KZ"/>
        </w:rPr>
        <w:t xml:space="preserve"> </w:t>
      </w:r>
      <w:r w:rsidRPr="00C96AD4">
        <w:rPr>
          <w:rFonts w:ascii="Times New Roman" w:eastAsia="Times New Roman" w:hAnsi="Times New Roman" w:cs="Times New Roman"/>
          <w:b/>
          <w:sz w:val="28"/>
          <w:szCs w:val="28"/>
        </w:rPr>
        <w:t>вакантн</w:t>
      </w:r>
      <w:r w:rsidR="007F7392">
        <w:rPr>
          <w:rFonts w:ascii="Times New Roman" w:eastAsia="Times New Roman" w:hAnsi="Times New Roman" w:cs="Times New Roman"/>
          <w:b/>
          <w:sz w:val="28"/>
          <w:szCs w:val="28"/>
        </w:rPr>
        <w:t xml:space="preserve">ых </w:t>
      </w:r>
      <w:r w:rsidRPr="00C96AD4">
        <w:rPr>
          <w:rFonts w:ascii="Times New Roman" w:eastAsia="Times New Roman" w:hAnsi="Times New Roman" w:cs="Times New Roman"/>
          <w:b/>
          <w:sz w:val="28"/>
          <w:szCs w:val="28"/>
        </w:rPr>
        <w:t xml:space="preserve">  административн</w:t>
      </w:r>
      <w:r w:rsidR="007F7392">
        <w:rPr>
          <w:rFonts w:ascii="Times New Roman" w:eastAsia="Times New Roman" w:hAnsi="Times New Roman" w:cs="Times New Roman"/>
          <w:b/>
          <w:sz w:val="28"/>
          <w:szCs w:val="28"/>
        </w:rPr>
        <w:t>ых</w:t>
      </w:r>
      <w:r w:rsidR="00C8742E">
        <w:rPr>
          <w:rFonts w:ascii="Times New Roman" w:eastAsia="Times New Roman" w:hAnsi="Times New Roman" w:cs="Times New Roman"/>
          <w:b/>
          <w:sz w:val="28"/>
          <w:szCs w:val="28"/>
        </w:rPr>
        <w:t xml:space="preserve"> государственн</w:t>
      </w:r>
      <w:r w:rsidR="007F7392">
        <w:rPr>
          <w:rFonts w:ascii="Times New Roman" w:eastAsia="Times New Roman" w:hAnsi="Times New Roman" w:cs="Times New Roman"/>
          <w:b/>
          <w:sz w:val="28"/>
          <w:szCs w:val="28"/>
        </w:rPr>
        <w:t>ых</w:t>
      </w:r>
      <w:r w:rsidR="00C8742E">
        <w:rPr>
          <w:rFonts w:ascii="Times New Roman" w:eastAsia="Times New Roman" w:hAnsi="Times New Roman" w:cs="Times New Roman"/>
          <w:b/>
          <w:sz w:val="28"/>
          <w:szCs w:val="28"/>
        </w:rPr>
        <w:t xml:space="preserve"> </w:t>
      </w:r>
      <w:proofErr w:type="spellStart"/>
      <w:r w:rsidR="00C8742E">
        <w:rPr>
          <w:rFonts w:ascii="Times New Roman" w:eastAsia="Times New Roman" w:hAnsi="Times New Roman" w:cs="Times New Roman"/>
          <w:b/>
          <w:sz w:val="28"/>
          <w:szCs w:val="28"/>
        </w:rPr>
        <w:t>должност</w:t>
      </w:r>
      <w:proofErr w:type="spellEnd"/>
      <w:r w:rsidR="007F7392">
        <w:rPr>
          <w:rFonts w:ascii="Times New Roman" w:eastAsia="Times New Roman" w:hAnsi="Times New Roman" w:cs="Times New Roman"/>
          <w:b/>
          <w:sz w:val="28"/>
          <w:szCs w:val="28"/>
          <w:lang w:val="kk-KZ"/>
        </w:rPr>
        <w:t>ей</w:t>
      </w:r>
      <w:r w:rsidRPr="00C96AD4">
        <w:rPr>
          <w:rFonts w:ascii="Times New Roman" w:eastAsia="Times New Roman" w:hAnsi="Times New Roman" w:cs="Times New Roman"/>
          <w:b/>
          <w:sz w:val="28"/>
          <w:szCs w:val="28"/>
        </w:rPr>
        <w:t xml:space="preserve">  корпуса  «Б»  </w:t>
      </w:r>
      <w:r w:rsidR="009210F4" w:rsidRPr="00C96AD4">
        <w:rPr>
          <w:rFonts w:ascii="Times New Roman" w:eastAsia="Times New Roman" w:hAnsi="Times New Roman" w:cs="Times New Roman"/>
          <w:b/>
          <w:sz w:val="28"/>
          <w:szCs w:val="28"/>
          <w:lang w:val="kk-KZ"/>
        </w:rPr>
        <w:t>( категория С</w:t>
      </w:r>
      <w:r w:rsidR="007F7392">
        <w:rPr>
          <w:rFonts w:ascii="Times New Roman" w:eastAsia="Times New Roman" w:hAnsi="Times New Roman" w:cs="Times New Roman"/>
          <w:b/>
          <w:sz w:val="28"/>
          <w:szCs w:val="28"/>
          <w:lang w:val="en-US"/>
        </w:rPr>
        <w:t>R</w:t>
      </w:r>
      <w:r w:rsidR="000A6523">
        <w:rPr>
          <w:rFonts w:ascii="Times New Roman" w:eastAsia="Times New Roman" w:hAnsi="Times New Roman" w:cs="Times New Roman"/>
          <w:b/>
          <w:sz w:val="28"/>
          <w:szCs w:val="28"/>
        </w:rPr>
        <w:t>)</w:t>
      </w:r>
      <w:r w:rsidR="000A6523" w:rsidRPr="000A6523">
        <w:rPr>
          <w:rFonts w:ascii="Times New Roman" w:eastAsia="Times New Roman" w:hAnsi="Times New Roman" w:cs="Times New Roman"/>
          <w:b/>
          <w:sz w:val="28"/>
          <w:szCs w:val="28"/>
          <w:lang w:val="kk-KZ"/>
        </w:rPr>
        <w:t xml:space="preserve"> </w:t>
      </w:r>
      <w:r w:rsidR="000A6523">
        <w:rPr>
          <w:rFonts w:ascii="Times New Roman" w:eastAsia="Times New Roman" w:hAnsi="Times New Roman" w:cs="Times New Roman"/>
          <w:b/>
          <w:sz w:val="28"/>
          <w:szCs w:val="28"/>
          <w:lang w:val="kk-KZ"/>
        </w:rPr>
        <w:t>не являющ</w:t>
      </w:r>
      <w:r w:rsidR="007F7392">
        <w:rPr>
          <w:rFonts w:ascii="Times New Roman" w:eastAsia="Times New Roman" w:hAnsi="Times New Roman" w:cs="Times New Roman"/>
          <w:b/>
          <w:sz w:val="28"/>
          <w:szCs w:val="28"/>
          <w:lang w:val="kk-KZ"/>
        </w:rPr>
        <w:t>им</w:t>
      </w:r>
      <w:r w:rsidR="00B34D90">
        <w:rPr>
          <w:rFonts w:ascii="Times New Roman" w:eastAsia="Times New Roman" w:hAnsi="Times New Roman" w:cs="Times New Roman"/>
          <w:b/>
          <w:sz w:val="28"/>
          <w:szCs w:val="28"/>
          <w:lang w:val="kk-KZ"/>
        </w:rPr>
        <w:t>и</w:t>
      </w:r>
      <w:r w:rsidR="007F7392">
        <w:rPr>
          <w:rFonts w:ascii="Times New Roman" w:eastAsia="Times New Roman" w:hAnsi="Times New Roman" w:cs="Times New Roman"/>
          <w:b/>
          <w:sz w:val="28"/>
          <w:szCs w:val="28"/>
          <w:lang w:val="kk-KZ"/>
        </w:rPr>
        <w:t xml:space="preserve">ся  </w:t>
      </w:r>
      <w:r w:rsidR="000A6523">
        <w:rPr>
          <w:rFonts w:ascii="Times New Roman" w:eastAsia="Times New Roman" w:hAnsi="Times New Roman" w:cs="Times New Roman"/>
          <w:b/>
          <w:sz w:val="28"/>
          <w:szCs w:val="28"/>
          <w:lang w:val="kk-KZ"/>
        </w:rPr>
        <w:t xml:space="preserve"> низов</w:t>
      </w:r>
      <w:r w:rsidR="007F7392">
        <w:rPr>
          <w:rFonts w:ascii="Times New Roman" w:eastAsia="Times New Roman" w:hAnsi="Times New Roman" w:cs="Times New Roman"/>
          <w:b/>
          <w:sz w:val="28"/>
          <w:szCs w:val="28"/>
          <w:lang w:val="kk-KZ"/>
        </w:rPr>
        <w:t>ыми</w:t>
      </w:r>
      <w:r w:rsidR="000A6523">
        <w:rPr>
          <w:rFonts w:ascii="Times New Roman" w:eastAsia="Times New Roman" w:hAnsi="Times New Roman" w:cs="Times New Roman"/>
          <w:b/>
          <w:sz w:val="28"/>
          <w:szCs w:val="28"/>
          <w:lang w:val="kk-KZ"/>
        </w:rPr>
        <w:t xml:space="preserve"> </w:t>
      </w:r>
      <w:r w:rsidRPr="00C96AD4">
        <w:rPr>
          <w:rFonts w:ascii="Times New Roman" w:eastAsia="Times New Roman" w:hAnsi="Times New Roman" w:cs="Times New Roman"/>
          <w:b/>
          <w:sz w:val="28"/>
          <w:szCs w:val="28"/>
        </w:rPr>
        <w:t>:</w:t>
      </w:r>
    </w:p>
    <w:p w:rsidR="006C33D0" w:rsidRPr="00C96AD4" w:rsidRDefault="006C33D0" w:rsidP="003B4A79">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C234CC" w:rsidRPr="004C4A5D" w:rsidRDefault="00C234CC" w:rsidP="00C234CC">
      <w:pPr>
        <w:pStyle w:val="a4"/>
        <w:ind w:firstLine="708"/>
        <w:jc w:val="both"/>
        <w:rPr>
          <w:rFonts w:ascii="Times New Roman" w:eastAsia="BatangChe" w:hAnsi="Times New Roman" w:cs="Times New Roman"/>
          <w:b/>
          <w:sz w:val="28"/>
          <w:szCs w:val="28"/>
          <w:lang w:val="kk-KZ"/>
        </w:rPr>
      </w:pPr>
      <w:r w:rsidRPr="004C4A5D">
        <w:rPr>
          <w:rFonts w:ascii="Times New Roman" w:hAnsi="Times New Roman" w:cs="Times New Roman"/>
          <w:b/>
          <w:sz w:val="28"/>
          <w:szCs w:val="28"/>
        </w:rPr>
        <w:t>1.</w:t>
      </w:r>
      <w:r w:rsidRPr="004C4A5D">
        <w:rPr>
          <w:rFonts w:ascii="Times New Roman" w:eastAsia="Times New Roman" w:hAnsi="Times New Roman" w:cs="Times New Roman"/>
          <w:b/>
          <w:sz w:val="28"/>
          <w:szCs w:val="28"/>
        </w:rPr>
        <w:t>Главный специалист отдела</w:t>
      </w:r>
      <w:r w:rsidRPr="004C4A5D">
        <w:rPr>
          <w:rFonts w:ascii="Times New Roman" w:eastAsia="Times New Roman" w:hAnsi="Times New Roman" w:cs="Times New Roman"/>
          <w:b/>
          <w:sz w:val="28"/>
          <w:szCs w:val="28"/>
          <w:lang w:val="kk-KZ"/>
        </w:rPr>
        <w:t xml:space="preserve"> администрирования физических лиц и всеобщего декларирования Управления непроизводственных пл</w:t>
      </w:r>
      <w:r w:rsidR="00714C4B">
        <w:rPr>
          <w:rFonts w:ascii="Times New Roman" w:eastAsia="Times New Roman" w:hAnsi="Times New Roman" w:cs="Times New Roman"/>
          <w:b/>
          <w:sz w:val="28"/>
          <w:szCs w:val="28"/>
          <w:lang w:val="kk-KZ"/>
        </w:rPr>
        <w:t>а</w:t>
      </w:r>
      <w:r w:rsidRPr="004C4A5D">
        <w:rPr>
          <w:rFonts w:ascii="Times New Roman" w:eastAsia="Times New Roman" w:hAnsi="Times New Roman" w:cs="Times New Roman"/>
          <w:b/>
          <w:sz w:val="28"/>
          <w:szCs w:val="28"/>
          <w:lang w:val="kk-KZ"/>
        </w:rPr>
        <w:t xml:space="preserve">тежей Департамента государственных доходов по Акмолинской области </w:t>
      </w:r>
      <w:r w:rsidRPr="004C4A5D">
        <w:rPr>
          <w:rFonts w:ascii="Times New Roman" w:eastAsia="Times New Roman" w:hAnsi="Times New Roman" w:cs="Times New Roman"/>
          <w:b/>
          <w:sz w:val="28"/>
          <w:szCs w:val="28"/>
        </w:rPr>
        <w:t xml:space="preserve"> </w:t>
      </w:r>
      <w:r w:rsidRPr="004C4A5D">
        <w:rPr>
          <w:rFonts w:ascii="Times New Roman" w:hAnsi="Times New Roman" w:cs="Times New Roman"/>
          <w:b/>
          <w:i/>
          <w:sz w:val="28"/>
          <w:szCs w:val="28"/>
          <w:lang w:val="kk-KZ"/>
        </w:rPr>
        <w:t>(на период отпуска по уходу за ребенком основного работника  по 04.12.2022г),</w:t>
      </w:r>
      <w:r w:rsidRPr="004C4A5D">
        <w:rPr>
          <w:rFonts w:ascii="Times New Roman" w:hAnsi="Times New Roman" w:cs="Times New Roman"/>
          <w:b/>
          <w:sz w:val="28"/>
          <w:szCs w:val="28"/>
          <w:lang w:val="kk-KZ"/>
        </w:rPr>
        <w:t xml:space="preserve">  к</w:t>
      </w:r>
      <w:r w:rsidRPr="004C4A5D">
        <w:rPr>
          <w:rFonts w:ascii="Times New Roman" w:eastAsia="BatangChe" w:hAnsi="Times New Roman" w:cs="Times New Roman"/>
          <w:b/>
          <w:sz w:val="28"/>
          <w:szCs w:val="28"/>
          <w:lang w:val="kk-KZ"/>
        </w:rPr>
        <w:t xml:space="preserve">атегория  «С-О-5», 1 единица. </w:t>
      </w:r>
    </w:p>
    <w:p w:rsidR="00C234CC" w:rsidRPr="004C4A5D" w:rsidRDefault="00C234CC" w:rsidP="00C234CC">
      <w:pPr>
        <w:pStyle w:val="a4"/>
        <w:ind w:firstLine="708"/>
        <w:jc w:val="both"/>
        <w:rPr>
          <w:rFonts w:ascii="Times New Roman" w:hAnsi="Times New Roman" w:cs="Times New Roman"/>
          <w:b/>
          <w:sz w:val="28"/>
          <w:szCs w:val="28"/>
        </w:rPr>
      </w:pPr>
      <w:proofErr w:type="gramStart"/>
      <w:r w:rsidRPr="004C4A5D">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w:t>
      </w:r>
      <w:proofErr w:type="gramEnd"/>
      <w:r w:rsidRPr="004C4A5D">
        <w:rPr>
          <w:rFonts w:ascii="Times New Roman" w:hAnsi="Times New Roman" w:cs="Times New Roman"/>
          <w:b/>
          <w:color w:val="000000"/>
          <w:sz w:val="28"/>
          <w:szCs w:val="28"/>
        </w:rPr>
        <w:t xml:space="preserve"> за ребенком до достижения им возраста трех лет работник обязан предупредить работодателя о своем намерении за месяц до начала работы.</w:t>
      </w:r>
    </w:p>
    <w:p w:rsidR="00C234CC" w:rsidRPr="00C96AD4" w:rsidRDefault="00C234CC" w:rsidP="00C234CC">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 xml:space="preserve">46 177 </w:t>
      </w:r>
      <w:r w:rsidRPr="00C96AD4">
        <w:rPr>
          <w:rFonts w:ascii="Times New Roman" w:eastAsia="Times New Roman" w:hAnsi="Times New Roman" w:cs="Times New Roman"/>
          <w:color w:val="222222"/>
          <w:sz w:val="28"/>
          <w:szCs w:val="28"/>
        </w:rPr>
        <w:t>тенге.</w:t>
      </w:r>
    </w:p>
    <w:p w:rsidR="00C234CC" w:rsidRPr="00663BD7" w:rsidRDefault="00C234CC" w:rsidP="00C234CC">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proofErr w:type="spellStart"/>
      <w:r w:rsidRPr="00663BD7">
        <w:rPr>
          <w:rFonts w:ascii="Times New Roman" w:eastAsia="Times New Roman" w:hAnsi="Times New Roman" w:cs="Times New Roman"/>
          <w:sz w:val="28"/>
          <w:szCs w:val="28"/>
        </w:rPr>
        <w:t>Обеспечени</w:t>
      </w:r>
      <w:proofErr w:type="spellEnd"/>
      <w:r w:rsidRPr="00663BD7">
        <w:rPr>
          <w:rFonts w:ascii="Times New Roman" w:eastAsia="Times New Roman" w:hAnsi="Times New Roman" w:cs="Times New Roman"/>
          <w:sz w:val="28"/>
          <w:szCs w:val="28"/>
          <w:lang w:val="kk-KZ"/>
        </w:rPr>
        <w:t>е</w:t>
      </w:r>
      <w:r w:rsidRPr="00663BD7">
        <w:rPr>
          <w:rFonts w:ascii="Times New Roman" w:eastAsia="Times New Roman" w:hAnsi="Times New Roman" w:cs="Times New Roman"/>
          <w:sz w:val="28"/>
          <w:szCs w:val="28"/>
        </w:rPr>
        <w:t xml:space="preserve"> правильного и своевременного внесения налогов и других обязательных платежей в бюджет с физических лиц, осуществление </w:t>
      </w:r>
      <w:proofErr w:type="gramStart"/>
      <w:r w:rsidRPr="00663BD7">
        <w:rPr>
          <w:rFonts w:ascii="Times New Roman" w:eastAsia="Times New Roman" w:hAnsi="Times New Roman" w:cs="Times New Roman"/>
          <w:sz w:val="28"/>
          <w:szCs w:val="28"/>
        </w:rPr>
        <w:t>контроля за</w:t>
      </w:r>
      <w:proofErr w:type="gramEnd"/>
      <w:r w:rsidRPr="00663BD7">
        <w:rPr>
          <w:rFonts w:ascii="Times New Roman" w:eastAsia="Times New Roman" w:hAnsi="Times New Roman" w:cs="Times New Roman"/>
          <w:sz w:val="28"/>
          <w:szCs w:val="28"/>
        </w:rPr>
        <w:t xml:space="preserve"> выполнением прогноза по непроизводственным платежам. Проведение работы по внедрению медицинского страхования, всеобщего декларирования и дальнейшего контроля по осуществлению работы.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w:t>
      </w:r>
      <w:r w:rsidRPr="00663BD7">
        <w:rPr>
          <w:rFonts w:ascii="Times New Roman" w:eastAsia="Times New Roman" w:hAnsi="Times New Roman" w:cs="Times New Roman"/>
          <w:sz w:val="28"/>
          <w:szCs w:val="28"/>
          <w:lang w:val="kk-KZ"/>
        </w:rPr>
        <w:t>П</w:t>
      </w:r>
      <w:proofErr w:type="spellStart"/>
      <w:r w:rsidRPr="00663BD7">
        <w:rPr>
          <w:rFonts w:ascii="Times New Roman" w:eastAsia="Times New Roman" w:hAnsi="Times New Roman" w:cs="Times New Roman"/>
          <w:sz w:val="28"/>
          <w:szCs w:val="28"/>
        </w:rPr>
        <w:t>роведение</w:t>
      </w:r>
      <w:proofErr w:type="spellEnd"/>
      <w:r w:rsidRPr="00663BD7">
        <w:rPr>
          <w:rFonts w:ascii="Times New Roman" w:eastAsia="Times New Roman" w:hAnsi="Times New Roman" w:cs="Times New Roman"/>
          <w:sz w:val="28"/>
          <w:szCs w:val="28"/>
        </w:rPr>
        <w:t xml:space="preserve"> работы по методологии и администрированию налогообложения физических лиц, а также сбор и обработка информации. </w:t>
      </w:r>
      <w:r w:rsidRPr="00663BD7">
        <w:rPr>
          <w:rFonts w:ascii="Times New Roman" w:eastAsia="Times New Roman" w:hAnsi="Times New Roman" w:cs="Times New Roman"/>
          <w:sz w:val="28"/>
          <w:szCs w:val="28"/>
          <w:lang w:val="kk-KZ"/>
        </w:rPr>
        <w:t>К</w:t>
      </w:r>
      <w:proofErr w:type="spellStart"/>
      <w:r w:rsidRPr="00663BD7">
        <w:rPr>
          <w:rFonts w:ascii="Times New Roman" w:eastAsia="Times New Roman" w:hAnsi="Times New Roman" w:cs="Times New Roman"/>
          <w:sz w:val="28"/>
          <w:szCs w:val="28"/>
        </w:rPr>
        <w:t>онтроль</w:t>
      </w:r>
      <w:proofErr w:type="spellEnd"/>
      <w:r w:rsidRPr="00663BD7">
        <w:rPr>
          <w:rFonts w:ascii="Times New Roman" w:eastAsia="Times New Roman" w:hAnsi="Times New Roman" w:cs="Times New Roman"/>
          <w:sz w:val="28"/>
          <w:szCs w:val="28"/>
          <w:lang w:val="kk-KZ"/>
        </w:rPr>
        <w:t xml:space="preserve"> за сохранностью информаций в </w:t>
      </w:r>
      <w:r w:rsidRPr="00663BD7">
        <w:rPr>
          <w:rFonts w:ascii="Times New Roman" w:eastAsia="Times New Roman" w:hAnsi="Times New Roman" w:cs="Times New Roman"/>
          <w:sz w:val="28"/>
          <w:szCs w:val="28"/>
        </w:rPr>
        <w:t>баз</w:t>
      </w:r>
      <w:r w:rsidRPr="00663BD7">
        <w:rPr>
          <w:rFonts w:ascii="Times New Roman" w:eastAsia="Times New Roman" w:hAnsi="Times New Roman" w:cs="Times New Roman"/>
          <w:sz w:val="28"/>
          <w:szCs w:val="28"/>
          <w:lang w:val="kk-KZ"/>
        </w:rPr>
        <w:t>ах</w:t>
      </w:r>
      <w:r w:rsidRPr="00663BD7">
        <w:rPr>
          <w:rFonts w:ascii="Times New Roman" w:eastAsia="Times New Roman" w:hAnsi="Times New Roman" w:cs="Times New Roman"/>
          <w:sz w:val="28"/>
          <w:szCs w:val="28"/>
        </w:rPr>
        <w:t xml:space="preserve"> данных </w:t>
      </w:r>
      <w:proofErr w:type="spellStart"/>
      <w:r w:rsidRPr="00663BD7">
        <w:rPr>
          <w:rFonts w:ascii="Times New Roman" w:eastAsia="Times New Roman" w:hAnsi="Times New Roman" w:cs="Times New Roman"/>
          <w:sz w:val="28"/>
          <w:szCs w:val="28"/>
        </w:rPr>
        <w:t>информационн</w:t>
      </w:r>
      <w:proofErr w:type="spellEnd"/>
      <w:r w:rsidRPr="00663BD7">
        <w:rPr>
          <w:rFonts w:ascii="Times New Roman" w:eastAsia="Times New Roman" w:hAnsi="Times New Roman" w:cs="Times New Roman"/>
          <w:sz w:val="28"/>
          <w:szCs w:val="28"/>
          <w:lang w:val="kk-KZ"/>
        </w:rPr>
        <w:t>ых  систем.</w:t>
      </w:r>
    </w:p>
    <w:p w:rsidR="00C234CC" w:rsidRPr="00C96AD4" w:rsidRDefault="00C234CC" w:rsidP="00C234CC">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eastAsia="Times New Roman" w:hAnsi="Times New Roman" w:cs="Times New Roman"/>
          <w:b/>
          <w:bCs/>
          <w:color w:val="222222"/>
          <w:sz w:val="28"/>
          <w:szCs w:val="28"/>
        </w:rPr>
        <w:t xml:space="preserve">  </w:t>
      </w:r>
      <w:proofErr w:type="gramStart"/>
      <w:r w:rsidRPr="00C96AD4">
        <w:rPr>
          <w:rFonts w:ascii="Times New Roman" w:eastAsia="Times New Roman" w:hAnsi="Times New Roman" w:cs="Times New Roman"/>
          <w:b/>
          <w:bCs/>
          <w:color w:val="222222"/>
          <w:sz w:val="28"/>
          <w:szCs w:val="28"/>
        </w:rPr>
        <w:t>Требования к участникам конкурса:</w:t>
      </w:r>
      <w:r w:rsidRPr="00C96AD4">
        <w:rPr>
          <w:rFonts w:ascii="Times New Roman" w:eastAsia="Times New Roman" w:hAnsi="Times New Roman" w:cs="Times New Roman"/>
          <w:color w:val="222222"/>
          <w:sz w:val="28"/>
          <w:szCs w:val="28"/>
        </w:rPr>
        <w:t> </w:t>
      </w:r>
      <w:r w:rsidRPr="00C96AD4">
        <w:rPr>
          <w:rFonts w:ascii="Times New Roman" w:hAnsi="Times New Roman" w:cs="Times New Roman"/>
          <w:sz w:val="28"/>
          <w:szCs w:val="28"/>
        </w:rPr>
        <w:t xml:space="preserve">послевузовское </w:t>
      </w:r>
      <w:r w:rsidRPr="00C96AD4">
        <w:rPr>
          <w:rFonts w:ascii="Times New Roman" w:hAnsi="Times New Roman" w:cs="Times New Roman"/>
          <w:sz w:val="28"/>
          <w:szCs w:val="28"/>
          <w:lang w:val="kk-KZ"/>
        </w:rPr>
        <w:t>или</w:t>
      </w:r>
      <w:r w:rsidRPr="00C96AD4">
        <w:rPr>
          <w:sz w:val="28"/>
          <w:szCs w:val="28"/>
          <w:lang w:val="kk-KZ"/>
        </w:rPr>
        <w:t xml:space="preserve"> </w:t>
      </w:r>
      <w:r>
        <w:rPr>
          <w:rFonts w:ascii="Times New Roman" w:eastAsiaTheme="minorHAnsi" w:hAnsi="Times New Roman" w:cs="Times New Roman"/>
          <w:sz w:val="28"/>
          <w:szCs w:val="28"/>
          <w:lang w:eastAsia="en-US"/>
        </w:rPr>
        <w:t>высшее</w:t>
      </w:r>
      <w:r w:rsidRPr="00C96AD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w:t>
      </w:r>
      <w:r w:rsidRPr="00663BD7">
        <w:rPr>
          <w:rFonts w:ascii="Times New Roman" w:eastAsiaTheme="minorHAnsi" w:hAnsi="Times New Roman" w:cs="Times New Roman"/>
          <w:sz w:val="28"/>
          <w:szCs w:val="28"/>
          <w:lang w:eastAsia="en-US"/>
        </w:rPr>
        <w:t xml:space="preserve">области </w:t>
      </w:r>
      <w:r w:rsidRPr="00663BD7">
        <w:rPr>
          <w:rFonts w:ascii="Times New Roman" w:eastAsia="Times New Roman" w:hAnsi="Times New Roman" w:cs="Times New Roman"/>
          <w:sz w:val="28"/>
          <w:szCs w:val="28"/>
          <w:lang w:val="kk-KZ"/>
        </w:rPr>
        <w:t>социальных наук</w:t>
      </w:r>
      <w:r w:rsidRPr="00663BD7">
        <w:rPr>
          <w:rFonts w:ascii="Times New Roman" w:eastAsia="Times New Roman" w:hAnsi="Times New Roman" w:cs="Times New Roman"/>
          <w:sz w:val="28"/>
          <w:szCs w:val="28"/>
        </w:rPr>
        <w:t xml:space="preserve">, экономики </w:t>
      </w:r>
      <w:r w:rsidRPr="00663BD7">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roofErr w:type="gramEnd"/>
      <w:r>
        <w:rPr>
          <w:rFonts w:ascii="Times New Roman" w:hAnsi="Times New Roman" w:cs="Times New Roman"/>
          <w:sz w:val="28"/>
          <w:szCs w:val="28"/>
          <w:lang w:val="kk-KZ"/>
        </w:rPr>
        <w:t xml:space="preserve"> </w:t>
      </w: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 xml:space="preserve">соответствующее функциональным обязанностям данной </w:t>
      </w:r>
      <w:r w:rsidRPr="00C96AD4">
        <w:rPr>
          <w:rFonts w:ascii="Times New Roman" w:hAnsi="Times New Roman" w:cs="Times New Roman"/>
          <w:sz w:val="28"/>
          <w:szCs w:val="28"/>
        </w:rPr>
        <w:lastRenderedPageBreak/>
        <w:t>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234CC" w:rsidRPr="00663BD7" w:rsidRDefault="00C234CC" w:rsidP="00C234CC">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234CC" w:rsidRPr="00C96AD4" w:rsidRDefault="00C234CC" w:rsidP="00C234CC">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 xml:space="preserve">Опыт работы </w:t>
      </w:r>
      <w:r>
        <w:rPr>
          <w:rFonts w:ascii="Times New Roman" w:eastAsiaTheme="minorHAnsi" w:hAnsi="Times New Roman" w:cs="Times New Roman"/>
          <w:sz w:val="28"/>
          <w:szCs w:val="28"/>
          <w:lang w:eastAsia="en-US"/>
        </w:rPr>
        <w:t>н</w:t>
      </w:r>
      <w:r w:rsidRPr="00C96AD4">
        <w:rPr>
          <w:rFonts w:ascii="Times New Roman" w:eastAsiaTheme="minorHAnsi" w:hAnsi="Times New Roman" w:cs="Times New Roman"/>
          <w:sz w:val="28"/>
          <w:szCs w:val="28"/>
          <w:lang w:eastAsia="en-US"/>
        </w:rPr>
        <w:t>е требуется.</w:t>
      </w:r>
    </w:p>
    <w:p w:rsidR="00C234CC" w:rsidRPr="00C96AD4" w:rsidRDefault="00C234CC" w:rsidP="00C234CC">
      <w:pPr>
        <w:pStyle w:val="a4"/>
        <w:ind w:firstLine="708"/>
        <w:jc w:val="both"/>
        <w:rPr>
          <w:rFonts w:ascii="Times New Roman" w:hAnsi="Times New Roman" w:cs="Times New Roman"/>
          <w:b/>
          <w:sz w:val="28"/>
          <w:szCs w:val="28"/>
          <w:lang w:val="kk-KZ"/>
        </w:rPr>
      </w:pPr>
    </w:p>
    <w:p w:rsidR="00C234CC" w:rsidRDefault="00C234CC" w:rsidP="00C234CC">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2</w:t>
      </w:r>
      <w:r w:rsidRPr="00C96AD4">
        <w:rPr>
          <w:rFonts w:ascii="Times New Roman" w:hAnsi="Times New Roman" w:cs="Times New Roman"/>
          <w:b/>
          <w:sz w:val="28"/>
          <w:szCs w:val="28"/>
        </w:rPr>
        <w:t>.</w:t>
      </w:r>
      <w:r w:rsidRPr="00C96AD4">
        <w:rPr>
          <w:rFonts w:ascii="Times New Roman" w:eastAsia="Times New Roman" w:hAnsi="Times New Roman" w:cs="Times New Roman"/>
          <w:b/>
          <w:color w:val="222222"/>
          <w:sz w:val="28"/>
          <w:szCs w:val="28"/>
        </w:rPr>
        <w:t xml:space="preserve">Главный специалист </w:t>
      </w:r>
      <w:r w:rsidRPr="00D50F11">
        <w:rPr>
          <w:rFonts w:ascii="Times New Roman" w:eastAsia="Times New Roman" w:hAnsi="Times New Roman" w:cs="Times New Roman"/>
          <w:b/>
          <w:sz w:val="28"/>
          <w:szCs w:val="28"/>
          <w:lang w:val="kk-KZ"/>
        </w:rPr>
        <w:t>Отдел</w:t>
      </w:r>
      <w:r w:rsidRPr="00D50F11">
        <w:rPr>
          <w:rFonts w:ascii="Times New Roman" w:hAnsi="Times New Roman" w:cs="Times New Roman"/>
          <w:b/>
          <w:sz w:val="28"/>
          <w:szCs w:val="28"/>
          <w:lang w:val="kk-KZ"/>
        </w:rPr>
        <w:t>а</w:t>
      </w:r>
      <w:r w:rsidRPr="00D50F11">
        <w:rPr>
          <w:rFonts w:ascii="Times New Roman" w:eastAsia="Times New Roman" w:hAnsi="Times New Roman" w:cs="Times New Roman"/>
          <w:b/>
          <w:sz w:val="28"/>
          <w:szCs w:val="28"/>
          <w:lang w:val="kk-KZ"/>
        </w:rPr>
        <w:t xml:space="preserve"> электронного контроля налогового аудита</w:t>
      </w:r>
      <w:r w:rsidRPr="00D50F11">
        <w:rPr>
          <w:rFonts w:ascii="Times New Roman" w:eastAsia="Times New Roman" w:hAnsi="Times New Roman" w:cs="Times New Roman"/>
          <w:b/>
          <w:color w:val="222222"/>
          <w:sz w:val="28"/>
          <w:szCs w:val="28"/>
          <w:lang w:val="kk-KZ"/>
        </w:rPr>
        <w:t xml:space="preserve"> </w:t>
      </w:r>
      <w:r>
        <w:rPr>
          <w:rFonts w:ascii="Times New Roman" w:eastAsia="Times New Roman" w:hAnsi="Times New Roman" w:cs="Times New Roman"/>
          <w:b/>
          <w:color w:val="222222"/>
          <w:sz w:val="28"/>
          <w:szCs w:val="28"/>
          <w:lang w:val="kk-KZ"/>
        </w:rPr>
        <w:t>(</w:t>
      </w:r>
      <w:r w:rsidRPr="00D50F11">
        <w:rPr>
          <w:rFonts w:ascii="Times New Roman" w:eastAsia="Times New Roman" w:hAnsi="Times New Roman" w:cs="Times New Roman"/>
          <w:b/>
          <w:color w:val="222222"/>
          <w:sz w:val="28"/>
          <w:szCs w:val="28"/>
          <w:lang w:val="kk-KZ"/>
        </w:rPr>
        <w:t>Э</w:t>
      </w:r>
      <w:r>
        <w:rPr>
          <w:rFonts w:ascii="Times New Roman" w:eastAsia="Times New Roman" w:hAnsi="Times New Roman" w:cs="Times New Roman"/>
          <w:b/>
          <w:color w:val="222222"/>
          <w:sz w:val="28"/>
          <w:szCs w:val="28"/>
          <w:lang w:val="kk-KZ"/>
        </w:rPr>
        <w:t xml:space="preserve">КНА) Управления аудита Департамента государственных доходов по Акмолинской области </w:t>
      </w:r>
      <w:r w:rsidRPr="00C96AD4">
        <w:rPr>
          <w:rFonts w:ascii="Times New Roman" w:eastAsia="Times New Roman" w:hAnsi="Times New Roman" w:cs="Times New Roman"/>
          <w:b/>
          <w:sz w:val="28"/>
          <w:szCs w:val="28"/>
        </w:rPr>
        <w:t xml:space="preserve"> </w:t>
      </w:r>
      <w:r w:rsidRPr="00C96AD4">
        <w:rPr>
          <w:rFonts w:ascii="Times New Roman" w:hAnsi="Times New Roman" w:cs="Times New Roman"/>
          <w:b/>
          <w:i/>
          <w:sz w:val="28"/>
          <w:szCs w:val="28"/>
          <w:lang w:val="kk-KZ"/>
        </w:rPr>
        <w:t xml:space="preserve">(на период отпуска по уходу за ребенком </w:t>
      </w:r>
      <w:r>
        <w:rPr>
          <w:rFonts w:ascii="Times New Roman" w:hAnsi="Times New Roman" w:cs="Times New Roman"/>
          <w:b/>
          <w:i/>
          <w:sz w:val="28"/>
          <w:szCs w:val="28"/>
          <w:lang w:val="kk-KZ"/>
        </w:rPr>
        <w:t>основного работника  по 04.08</w:t>
      </w:r>
      <w:r w:rsidRPr="00C96AD4">
        <w:rPr>
          <w:rFonts w:ascii="Times New Roman" w:hAnsi="Times New Roman" w:cs="Times New Roman"/>
          <w:b/>
          <w:i/>
          <w:sz w:val="28"/>
          <w:szCs w:val="28"/>
          <w:lang w:val="kk-KZ"/>
        </w:rPr>
        <w:t>.202</w:t>
      </w:r>
      <w:r>
        <w:rPr>
          <w:rFonts w:ascii="Times New Roman" w:hAnsi="Times New Roman" w:cs="Times New Roman"/>
          <w:b/>
          <w:i/>
          <w:sz w:val="28"/>
          <w:szCs w:val="28"/>
          <w:lang w:val="kk-KZ"/>
        </w:rPr>
        <w:t>1</w:t>
      </w:r>
      <w:r w:rsidRPr="00C96AD4">
        <w:rPr>
          <w:rFonts w:ascii="Times New Roman" w:hAnsi="Times New Roman" w:cs="Times New Roman"/>
          <w:b/>
          <w:i/>
          <w:sz w:val="28"/>
          <w:szCs w:val="28"/>
          <w:lang w:val="kk-KZ"/>
        </w:rPr>
        <w:t>г),</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 1 единица.</w:t>
      </w:r>
    </w:p>
    <w:p w:rsidR="00C234CC" w:rsidRPr="008D2150" w:rsidRDefault="00C234CC" w:rsidP="00C234CC">
      <w:pPr>
        <w:spacing w:after="0"/>
        <w:ind w:firstLine="708"/>
        <w:jc w:val="both"/>
        <w:rPr>
          <w:rFonts w:ascii="Times New Roman" w:hAnsi="Times New Roman" w:cs="Times New Roman"/>
          <w:b/>
          <w:sz w:val="28"/>
          <w:szCs w:val="28"/>
        </w:rPr>
      </w:pPr>
      <w:proofErr w:type="gramStart"/>
      <w:r w:rsidRPr="008D2150">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w:t>
      </w:r>
      <w:proofErr w:type="gramEnd"/>
      <w:r w:rsidRPr="008D2150">
        <w:rPr>
          <w:rFonts w:ascii="Times New Roman" w:hAnsi="Times New Roman" w:cs="Times New Roman"/>
          <w:b/>
          <w:color w:val="000000"/>
          <w:sz w:val="28"/>
          <w:szCs w:val="28"/>
        </w:rPr>
        <w:t xml:space="preserve"> за ребенком до достижения им возраста трех лет работник обязан предупредить работодателя о своем намерении за месяц до начала работы.</w:t>
      </w:r>
    </w:p>
    <w:p w:rsidR="00C234CC" w:rsidRPr="00C96AD4" w:rsidRDefault="00C234CC" w:rsidP="00C234CC">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C234CC" w:rsidRPr="005873BE" w:rsidRDefault="00C234CC" w:rsidP="00C234CC">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proofErr w:type="spellStart"/>
      <w:r w:rsidRPr="005873BE">
        <w:rPr>
          <w:rFonts w:ascii="Times New Roman" w:eastAsia="Times New Roman" w:hAnsi="Times New Roman" w:cs="Times New Roman"/>
          <w:sz w:val="28"/>
          <w:szCs w:val="28"/>
        </w:rPr>
        <w:t>Организ</w:t>
      </w:r>
      <w:proofErr w:type="spellEnd"/>
      <w:r w:rsidRPr="005873BE">
        <w:rPr>
          <w:rFonts w:ascii="Times New Roman" w:eastAsia="Times New Roman" w:hAnsi="Times New Roman" w:cs="Times New Roman"/>
          <w:sz w:val="28"/>
          <w:szCs w:val="28"/>
          <w:lang w:val="kk-KZ"/>
        </w:rPr>
        <w:t xml:space="preserve">ация </w:t>
      </w:r>
      <w:r w:rsidRPr="005873BE">
        <w:rPr>
          <w:rFonts w:ascii="Times New Roman" w:eastAsia="Times New Roman" w:hAnsi="Times New Roman" w:cs="Times New Roman"/>
          <w:sz w:val="28"/>
          <w:szCs w:val="28"/>
        </w:rPr>
        <w:t xml:space="preserve">и </w:t>
      </w:r>
      <w:proofErr w:type="spellStart"/>
      <w:r w:rsidRPr="005873BE">
        <w:rPr>
          <w:rFonts w:ascii="Times New Roman" w:eastAsia="Times New Roman" w:hAnsi="Times New Roman" w:cs="Times New Roman"/>
          <w:sz w:val="28"/>
          <w:szCs w:val="28"/>
        </w:rPr>
        <w:t>осуществл</w:t>
      </w:r>
      <w:proofErr w:type="spellEnd"/>
      <w:r w:rsidRPr="005873BE">
        <w:rPr>
          <w:rFonts w:ascii="Times New Roman" w:eastAsia="Times New Roman" w:hAnsi="Times New Roman" w:cs="Times New Roman"/>
          <w:sz w:val="28"/>
          <w:szCs w:val="28"/>
          <w:lang w:val="kk-KZ"/>
        </w:rPr>
        <w:t>ение</w:t>
      </w:r>
      <w:r w:rsidRPr="005873BE">
        <w:rPr>
          <w:rFonts w:ascii="Times New Roman" w:eastAsia="Times New Roman" w:hAnsi="Times New Roman" w:cs="Times New Roman"/>
          <w:sz w:val="28"/>
          <w:szCs w:val="28"/>
        </w:rPr>
        <w:t xml:space="preserve"> </w:t>
      </w:r>
      <w:proofErr w:type="spellStart"/>
      <w:r w:rsidRPr="005873BE">
        <w:rPr>
          <w:rFonts w:ascii="Times New Roman" w:eastAsia="Times New Roman" w:hAnsi="Times New Roman" w:cs="Times New Roman"/>
          <w:sz w:val="28"/>
          <w:szCs w:val="28"/>
        </w:rPr>
        <w:t>контрол</w:t>
      </w:r>
      <w:proofErr w:type="spellEnd"/>
      <w:r w:rsidRPr="005873BE">
        <w:rPr>
          <w:rFonts w:ascii="Times New Roman" w:eastAsia="Times New Roman" w:hAnsi="Times New Roman" w:cs="Times New Roman"/>
          <w:sz w:val="28"/>
          <w:szCs w:val="28"/>
          <w:lang w:val="kk-KZ"/>
        </w:rPr>
        <w:t>я</w:t>
      </w:r>
      <w:r w:rsidRPr="005873BE">
        <w:rPr>
          <w:rFonts w:ascii="Times New Roman" w:eastAsia="Times New Roman" w:hAnsi="Times New Roman" w:cs="Times New Roman"/>
          <w:sz w:val="28"/>
          <w:szCs w:val="28"/>
        </w:rPr>
        <w:t xml:space="preserve"> посредством информационной системы «Электронный контроль налогового аудита» актов налоговых проверок, запросов других органов государственных доходов на проведение встречных проверок</w:t>
      </w:r>
      <w:r w:rsidRPr="005873BE">
        <w:rPr>
          <w:rFonts w:ascii="Times New Roman" w:eastAsia="Times New Roman" w:hAnsi="Times New Roman" w:cs="Times New Roman"/>
          <w:sz w:val="28"/>
          <w:szCs w:val="28"/>
          <w:lang w:val="kk-KZ"/>
        </w:rPr>
        <w:t>. С</w:t>
      </w:r>
      <w:proofErr w:type="spellStart"/>
      <w:r w:rsidRPr="005873BE">
        <w:rPr>
          <w:rFonts w:ascii="Times New Roman" w:eastAsia="Times New Roman" w:hAnsi="Times New Roman" w:cs="Times New Roman"/>
          <w:sz w:val="28"/>
          <w:szCs w:val="28"/>
        </w:rPr>
        <w:t>оставл</w:t>
      </w:r>
      <w:proofErr w:type="spellEnd"/>
      <w:r w:rsidRPr="005873BE">
        <w:rPr>
          <w:rFonts w:ascii="Times New Roman" w:eastAsia="Times New Roman" w:hAnsi="Times New Roman" w:cs="Times New Roman"/>
          <w:sz w:val="28"/>
          <w:szCs w:val="28"/>
          <w:lang w:val="kk-KZ"/>
        </w:rPr>
        <w:t>ение</w:t>
      </w:r>
      <w:r w:rsidRPr="005873BE">
        <w:rPr>
          <w:rFonts w:ascii="Times New Roman" w:eastAsia="Times New Roman" w:hAnsi="Times New Roman" w:cs="Times New Roman"/>
          <w:sz w:val="28"/>
          <w:szCs w:val="28"/>
        </w:rPr>
        <w:t xml:space="preserve"> расчёт</w:t>
      </w:r>
      <w:r w:rsidRPr="005873BE">
        <w:rPr>
          <w:rFonts w:ascii="Times New Roman" w:eastAsia="Times New Roman" w:hAnsi="Times New Roman" w:cs="Times New Roman"/>
          <w:sz w:val="28"/>
          <w:szCs w:val="28"/>
          <w:lang w:val="kk-KZ"/>
        </w:rPr>
        <w:t>а</w:t>
      </w:r>
      <w:r w:rsidRPr="005873BE">
        <w:rPr>
          <w:rFonts w:ascii="Times New Roman" w:eastAsia="Times New Roman" w:hAnsi="Times New Roman" w:cs="Times New Roman"/>
          <w:sz w:val="28"/>
          <w:szCs w:val="28"/>
        </w:rPr>
        <w:t xml:space="preserve"> и </w:t>
      </w:r>
      <w:proofErr w:type="spellStart"/>
      <w:r w:rsidRPr="005873BE">
        <w:rPr>
          <w:rFonts w:ascii="Times New Roman" w:eastAsia="Times New Roman" w:hAnsi="Times New Roman" w:cs="Times New Roman"/>
          <w:sz w:val="28"/>
          <w:szCs w:val="28"/>
        </w:rPr>
        <w:t>пров</w:t>
      </w:r>
      <w:proofErr w:type="spellEnd"/>
      <w:r w:rsidRPr="005873BE">
        <w:rPr>
          <w:rFonts w:ascii="Times New Roman" w:eastAsia="Times New Roman" w:hAnsi="Times New Roman" w:cs="Times New Roman"/>
          <w:sz w:val="28"/>
          <w:szCs w:val="28"/>
          <w:lang w:val="kk-KZ"/>
        </w:rPr>
        <w:t>едение</w:t>
      </w:r>
      <w:r w:rsidRPr="005873BE">
        <w:rPr>
          <w:rFonts w:ascii="Times New Roman" w:eastAsia="Times New Roman" w:hAnsi="Times New Roman" w:cs="Times New Roman"/>
          <w:sz w:val="28"/>
          <w:szCs w:val="28"/>
        </w:rPr>
        <w:t xml:space="preserve"> анализ</w:t>
      </w:r>
      <w:r w:rsidRPr="005873BE">
        <w:rPr>
          <w:rFonts w:ascii="Times New Roman" w:eastAsia="Times New Roman" w:hAnsi="Times New Roman" w:cs="Times New Roman"/>
          <w:sz w:val="28"/>
          <w:szCs w:val="28"/>
          <w:lang w:val="kk-KZ"/>
        </w:rPr>
        <w:t>а</w:t>
      </w:r>
      <w:r w:rsidRPr="005873BE">
        <w:rPr>
          <w:rFonts w:ascii="Times New Roman" w:eastAsia="Times New Roman" w:hAnsi="Times New Roman" w:cs="Times New Roman"/>
          <w:sz w:val="28"/>
          <w:szCs w:val="28"/>
        </w:rPr>
        <w:t xml:space="preserve"> показателей критериев оценки деятельности налогового аудита</w:t>
      </w:r>
      <w:r w:rsidRPr="005873BE">
        <w:rPr>
          <w:rFonts w:ascii="Times New Roman" w:eastAsia="Times New Roman" w:hAnsi="Times New Roman" w:cs="Times New Roman"/>
          <w:sz w:val="28"/>
          <w:szCs w:val="28"/>
          <w:lang w:val="kk-KZ"/>
        </w:rPr>
        <w:t>. С</w:t>
      </w:r>
      <w:proofErr w:type="spellStart"/>
      <w:r w:rsidRPr="005873BE">
        <w:rPr>
          <w:rFonts w:ascii="Times New Roman" w:eastAsia="Times New Roman" w:hAnsi="Times New Roman" w:cs="Times New Roman"/>
          <w:sz w:val="28"/>
          <w:szCs w:val="28"/>
        </w:rPr>
        <w:t>оставл</w:t>
      </w:r>
      <w:proofErr w:type="spellEnd"/>
      <w:r w:rsidRPr="005873BE">
        <w:rPr>
          <w:rFonts w:ascii="Times New Roman" w:eastAsia="Times New Roman" w:hAnsi="Times New Roman" w:cs="Times New Roman"/>
          <w:sz w:val="28"/>
          <w:szCs w:val="28"/>
          <w:lang w:val="kk-KZ"/>
        </w:rPr>
        <w:t>ение</w:t>
      </w:r>
      <w:r w:rsidRPr="005873BE">
        <w:rPr>
          <w:rFonts w:ascii="Times New Roman" w:eastAsia="Times New Roman" w:hAnsi="Times New Roman" w:cs="Times New Roman"/>
          <w:sz w:val="28"/>
          <w:szCs w:val="28"/>
        </w:rPr>
        <w:t xml:space="preserve"> </w:t>
      </w:r>
      <w:proofErr w:type="spellStart"/>
      <w:r w:rsidRPr="005873BE">
        <w:rPr>
          <w:rFonts w:ascii="Times New Roman" w:eastAsia="Times New Roman" w:hAnsi="Times New Roman" w:cs="Times New Roman"/>
          <w:sz w:val="28"/>
          <w:szCs w:val="28"/>
        </w:rPr>
        <w:t>отчё</w:t>
      </w:r>
      <w:proofErr w:type="spellEnd"/>
      <w:r w:rsidRPr="005873BE">
        <w:rPr>
          <w:rFonts w:ascii="Times New Roman" w:eastAsia="Times New Roman" w:hAnsi="Times New Roman" w:cs="Times New Roman"/>
          <w:sz w:val="28"/>
          <w:szCs w:val="28"/>
          <w:lang w:val="kk-KZ"/>
        </w:rPr>
        <w:t>тов</w:t>
      </w:r>
      <w:r w:rsidRPr="005873BE">
        <w:rPr>
          <w:rFonts w:ascii="Times New Roman" w:eastAsia="Times New Roman" w:hAnsi="Times New Roman" w:cs="Times New Roman"/>
          <w:sz w:val="28"/>
          <w:szCs w:val="28"/>
        </w:rPr>
        <w:t xml:space="preserve"> ежеквартально</w:t>
      </w:r>
      <w:r w:rsidRPr="005873BE">
        <w:rPr>
          <w:rFonts w:ascii="Times New Roman" w:eastAsia="Times New Roman" w:hAnsi="Times New Roman" w:cs="Times New Roman"/>
          <w:sz w:val="28"/>
          <w:szCs w:val="28"/>
          <w:lang w:val="kk-KZ"/>
        </w:rPr>
        <w:t>. Ф</w:t>
      </w:r>
      <w:proofErr w:type="spellStart"/>
      <w:r w:rsidRPr="005873BE">
        <w:rPr>
          <w:rFonts w:ascii="Times New Roman" w:eastAsia="Times New Roman" w:hAnsi="Times New Roman" w:cs="Times New Roman"/>
          <w:sz w:val="28"/>
          <w:szCs w:val="28"/>
        </w:rPr>
        <w:t>ормирова</w:t>
      </w:r>
      <w:proofErr w:type="spellEnd"/>
      <w:r w:rsidRPr="005873BE">
        <w:rPr>
          <w:rFonts w:ascii="Times New Roman" w:eastAsia="Times New Roman" w:hAnsi="Times New Roman" w:cs="Times New Roman"/>
          <w:sz w:val="28"/>
          <w:szCs w:val="28"/>
          <w:lang w:val="kk-KZ"/>
        </w:rPr>
        <w:t xml:space="preserve">ние </w:t>
      </w:r>
      <w:r w:rsidRPr="005873BE">
        <w:rPr>
          <w:rFonts w:ascii="Times New Roman" w:eastAsia="Times New Roman" w:hAnsi="Times New Roman" w:cs="Times New Roman"/>
          <w:sz w:val="28"/>
          <w:szCs w:val="28"/>
        </w:rPr>
        <w:t>плана проверок с учётом принципов системы оценки рисков и имеющихся человеческих ресурсов (штатное количество работников отдела налогового аудита юридических и физических лиц) в соответствии с представляемым КГД МФ РК списка налогоплательщиков</w:t>
      </w:r>
      <w:r w:rsidRPr="005873BE">
        <w:rPr>
          <w:rFonts w:ascii="Times New Roman" w:eastAsia="Times New Roman" w:hAnsi="Times New Roman" w:cs="Times New Roman"/>
          <w:sz w:val="28"/>
          <w:szCs w:val="28"/>
          <w:lang w:val="kk-KZ"/>
        </w:rPr>
        <w:t>. О</w:t>
      </w:r>
      <w:proofErr w:type="spellStart"/>
      <w:r w:rsidRPr="005873BE">
        <w:rPr>
          <w:rFonts w:ascii="Times New Roman" w:eastAsia="Times New Roman" w:hAnsi="Times New Roman" w:cs="Times New Roman"/>
          <w:sz w:val="28"/>
          <w:szCs w:val="28"/>
        </w:rPr>
        <w:t>существл</w:t>
      </w:r>
      <w:proofErr w:type="spellEnd"/>
      <w:r w:rsidRPr="005873BE">
        <w:rPr>
          <w:rFonts w:ascii="Times New Roman" w:eastAsia="Times New Roman" w:hAnsi="Times New Roman" w:cs="Times New Roman"/>
          <w:sz w:val="28"/>
          <w:szCs w:val="28"/>
          <w:lang w:val="kk-KZ"/>
        </w:rPr>
        <w:t>ение</w:t>
      </w:r>
      <w:r w:rsidRPr="005873BE">
        <w:rPr>
          <w:rFonts w:ascii="Times New Roman" w:eastAsia="Times New Roman" w:hAnsi="Times New Roman" w:cs="Times New Roman"/>
          <w:sz w:val="28"/>
          <w:szCs w:val="28"/>
        </w:rPr>
        <w:t xml:space="preserve"> </w:t>
      </w:r>
      <w:proofErr w:type="spellStart"/>
      <w:r w:rsidRPr="005873BE">
        <w:rPr>
          <w:rFonts w:ascii="Times New Roman" w:eastAsia="Times New Roman" w:hAnsi="Times New Roman" w:cs="Times New Roman"/>
          <w:sz w:val="28"/>
          <w:szCs w:val="28"/>
        </w:rPr>
        <w:t>контрол</w:t>
      </w:r>
      <w:proofErr w:type="spellEnd"/>
      <w:r w:rsidRPr="005873BE">
        <w:rPr>
          <w:rFonts w:ascii="Times New Roman" w:eastAsia="Times New Roman" w:hAnsi="Times New Roman" w:cs="Times New Roman"/>
          <w:sz w:val="28"/>
          <w:szCs w:val="28"/>
          <w:lang w:val="kk-KZ"/>
        </w:rPr>
        <w:t>я</w:t>
      </w:r>
      <w:r w:rsidRPr="005873BE">
        <w:rPr>
          <w:rFonts w:ascii="Times New Roman" w:eastAsia="Times New Roman" w:hAnsi="Times New Roman" w:cs="Times New Roman"/>
          <w:sz w:val="28"/>
          <w:szCs w:val="28"/>
        </w:rPr>
        <w:t xml:space="preserve"> за своевременным рассмотрением обращений граждан и внесение отметок об исполнении в АИС ЕУОЛ</w:t>
      </w:r>
      <w:r w:rsidRPr="005873BE">
        <w:rPr>
          <w:rFonts w:ascii="Times New Roman" w:eastAsia="Times New Roman" w:hAnsi="Times New Roman" w:cs="Times New Roman"/>
          <w:sz w:val="28"/>
          <w:szCs w:val="28"/>
          <w:lang w:val="kk-KZ"/>
        </w:rPr>
        <w:t>. Ф</w:t>
      </w:r>
      <w:proofErr w:type="spellStart"/>
      <w:r w:rsidRPr="005873BE">
        <w:rPr>
          <w:rFonts w:ascii="Times New Roman" w:eastAsia="Times New Roman" w:hAnsi="Times New Roman" w:cs="Times New Roman"/>
          <w:sz w:val="28"/>
          <w:szCs w:val="28"/>
        </w:rPr>
        <w:t>ормирова</w:t>
      </w:r>
      <w:proofErr w:type="spellEnd"/>
      <w:r w:rsidRPr="005873BE">
        <w:rPr>
          <w:rFonts w:ascii="Times New Roman" w:eastAsia="Times New Roman" w:hAnsi="Times New Roman" w:cs="Times New Roman"/>
          <w:sz w:val="28"/>
          <w:szCs w:val="28"/>
          <w:lang w:val="kk-KZ"/>
        </w:rPr>
        <w:t>ние</w:t>
      </w:r>
      <w:r w:rsidRPr="005873BE">
        <w:rPr>
          <w:rFonts w:ascii="Times New Roman" w:eastAsia="Times New Roman" w:hAnsi="Times New Roman" w:cs="Times New Roman"/>
          <w:sz w:val="28"/>
          <w:szCs w:val="28"/>
        </w:rPr>
        <w:t xml:space="preserve"> отчёт</w:t>
      </w:r>
      <w:r w:rsidRPr="005873BE">
        <w:rPr>
          <w:rFonts w:ascii="Times New Roman" w:eastAsia="Times New Roman" w:hAnsi="Times New Roman" w:cs="Times New Roman"/>
          <w:sz w:val="28"/>
          <w:szCs w:val="28"/>
          <w:lang w:val="kk-KZ"/>
        </w:rPr>
        <w:t>а</w:t>
      </w:r>
      <w:r w:rsidRPr="005873BE">
        <w:rPr>
          <w:rFonts w:ascii="Times New Roman" w:eastAsia="Times New Roman" w:hAnsi="Times New Roman" w:cs="Times New Roman"/>
          <w:sz w:val="28"/>
          <w:szCs w:val="28"/>
        </w:rPr>
        <w:t xml:space="preserve"> «Пирамида по поставщикам» и «Пирамида по покупателям» с 2011 года, и осуществлять контроль за их использованием в работе</w:t>
      </w:r>
      <w:r w:rsidRPr="005873BE">
        <w:rPr>
          <w:rFonts w:ascii="Times New Roman" w:eastAsia="Times New Roman" w:hAnsi="Times New Roman" w:cs="Times New Roman"/>
          <w:sz w:val="28"/>
          <w:szCs w:val="28"/>
          <w:lang w:val="kk-KZ"/>
        </w:rPr>
        <w:t>. К</w:t>
      </w:r>
      <w:proofErr w:type="spellStart"/>
      <w:r w:rsidRPr="005873BE">
        <w:rPr>
          <w:rFonts w:ascii="Times New Roman" w:eastAsia="Times New Roman" w:hAnsi="Times New Roman" w:cs="Times New Roman"/>
          <w:sz w:val="28"/>
          <w:szCs w:val="28"/>
        </w:rPr>
        <w:t>онтроль</w:t>
      </w:r>
      <w:proofErr w:type="spellEnd"/>
      <w:r w:rsidRPr="005873BE">
        <w:rPr>
          <w:rFonts w:ascii="Times New Roman" w:eastAsia="Times New Roman" w:hAnsi="Times New Roman" w:cs="Times New Roman"/>
          <w:sz w:val="28"/>
          <w:szCs w:val="28"/>
          <w:lang w:val="kk-KZ"/>
        </w:rPr>
        <w:t xml:space="preserve"> за сохранностью</w:t>
      </w:r>
      <w:r w:rsidRPr="005873BE">
        <w:rPr>
          <w:rFonts w:ascii="Times New Roman" w:eastAsia="Times New Roman" w:hAnsi="Times New Roman" w:cs="Times New Roman"/>
          <w:sz w:val="28"/>
          <w:szCs w:val="28"/>
        </w:rPr>
        <w:t xml:space="preserve"> </w:t>
      </w:r>
      <w:r w:rsidRPr="005873BE">
        <w:rPr>
          <w:rFonts w:ascii="Times New Roman" w:eastAsia="Times New Roman" w:hAnsi="Times New Roman" w:cs="Times New Roman"/>
          <w:sz w:val="28"/>
          <w:szCs w:val="28"/>
          <w:lang w:val="kk-KZ"/>
        </w:rPr>
        <w:t xml:space="preserve"> информаций в </w:t>
      </w:r>
      <w:r w:rsidRPr="005873BE">
        <w:rPr>
          <w:rFonts w:ascii="Times New Roman" w:eastAsia="Times New Roman" w:hAnsi="Times New Roman" w:cs="Times New Roman"/>
          <w:sz w:val="28"/>
          <w:szCs w:val="28"/>
        </w:rPr>
        <w:t>баз</w:t>
      </w:r>
      <w:r w:rsidRPr="005873BE">
        <w:rPr>
          <w:rFonts w:ascii="Times New Roman" w:eastAsia="Times New Roman" w:hAnsi="Times New Roman" w:cs="Times New Roman"/>
          <w:sz w:val="28"/>
          <w:szCs w:val="28"/>
          <w:lang w:val="kk-KZ"/>
        </w:rPr>
        <w:t>ах</w:t>
      </w:r>
      <w:r w:rsidRPr="005873BE">
        <w:rPr>
          <w:rFonts w:ascii="Times New Roman" w:eastAsia="Times New Roman" w:hAnsi="Times New Roman" w:cs="Times New Roman"/>
          <w:sz w:val="28"/>
          <w:szCs w:val="28"/>
        </w:rPr>
        <w:t xml:space="preserve"> данных</w:t>
      </w:r>
      <w:r w:rsidRPr="005873BE">
        <w:rPr>
          <w:rFonts w:ascii="Times New Roman" w:eastAsia="Times New Roman" w:hAnsi="Times New Roman" w:cs="Times New Roman"/>
          <w:sz w:val="28"/>
          <w:szCs w:val="28"/>
          <w:lang w:val="kk-KZ"/>
        </w:rPr>
        <w:t xml:space="preserve">  </w:t>
      </w:r>
      <w:proofErr w:type="spellStart"/>
      <w:r w:rsidRPr="005873BE">
        <w:rPr>
          <w:rFonts w:ascii="Times New Roman" w:eastAsia="Times New Roman" w:hAnsi="Times New Roman" w:cs="Times New Roman"/>
          <w:sz w:val="28"/>
          <w:szCs w:val="28"/>
        </w:rPr>
        <w:t>информационн</w:t>
      </w:r>
      <w:proofErr w:type="spellEnd"/>
      <w:r w:rsidRPr="005873BE">
        <w:rPr>
          <w:rFonts w:ascii="Times New Roman" w:eastAsia="Times New Roman" w:hAnsi="Times New Roman" w:cs="Times New Roman"/>
          <w:sz w:val="28"/>
          <w:szCs w:val="28"/>
          <w:lang w:val="kk-KZ"/>
        </w:rPr>
        <w:t>ых  систем.</w:t>
      </w:r>
    </w:p>
    <w:p w:rsidR="00C234CC" w:rsidRPr="005873BE" w:rsidRDefault="00C234CC" w:rsidP="00C234CC">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proofErr w:type="gramStart"/>
      <w:r w:rsidRPr="005873BE">
        <w:rPr>
          <w:rFonts w:ascii="Times New Roman" w:eastAsia="Times New Roman" w:hAnsi="Times New Roman" w:cs="Times New Roman"/>
          <w:b/>
          <w:bCs/>
          <w:color w:val="222222"/>
          <w:sz w:val="28"/>
          <w:szCs w:val="28"/>
        </w:rPr>
        <w:t>Требования к участникам конкурса:</w:t>
      </w:r>
      <w:r w:rsidRPr="005873BE">
        <w:rPr>
          <w:rFonts w:ascii="Times New Roman" w:eastAsia="Times New Roman" w:hAnsi="Times New Roman" w:cs="Times New Roman"/>
          <w:color w:val="222222"/>
          <w:sz w:val="28"/>
          <w:szCs w:val="28"/>
        </w:rPr>
        <w:t> </w:t>
      </w:r>
      <w:r w:rsidRPr="005873BE">
        <w:rPr>
          <w:rFonts w:ascii="Times New Roman" w:hAnsi="Times New Roman" w:cs="Times New Roman"/>
          <w:sz w:val="28"/>
          <w:szCs w:val="28"/>
        </w:rPr>
        <w:t xml:space="preserve">послевузовское </w:t>
      </w:r>
      <w:r w:rsidRPr="005873BE">
        <w:rPr>
          <w:rFonts w:ascii="Times New Roman" w:hAnsi="Times New Roman" w:cs="Times New Roman"/>
          <w:sz w:val="28"/>
          <w:szCs w:val="28"/>
          <w:lang w:val="kk-KZ"/>
        </w:rPr>
        <w:t>или</w:t>
      </w:r>
      <w:r w:rsidRPr="005873BE">
        <w:rPr>
          <w:sz w:val="28"/>
          <w:szCs w:val="28"/>
          <w:lang w:val="kk-KZ"/>
        </w:rPr>
        <w:t xml:space="preserve"> </w:t>
      </w:r>
      <w:r w:rsidRPr="005873BE">
        <w:rPr>
          <w:rFonts w:ascii="Times New Roman" w:eastAsiaTheme="minorHAnsi" w:hAnsi="Times New Roman" w:cs="Times New Roman"/>
          <w:sz w:val="28"/>
          <w:szCs w:val="28"/>
          <w:lang w:eastAsia="en-US"/>
        </w:rPr>
        <w:t xml:space="preserve">высшее в </w:t>
      </w:r>
      <w:r w:rsidRPr="005873BE">
        <w:rPr>
          <w:rFonts w:ascii="Times New Roman" w:eastAsia="Times New Roman" w:hAnsi="Times New Roman" w:cs="Times New Roman"/>
          <w:sz w:val="28"/>
          <w:szCs w:val="28"/>
          <w:lang w:val="kk-KZ"/>
        </w:rPr>
        <w:t>области социальных наук</w:t>
      </w:r>
      <w:r w:rsidRPr="005873BE">
        <w:rPr>
          <w:rFonts w:ascii="Times New Roman" w:eastAsia="Times New Roman" w:hAnsi="Times New Roman" w:cs="Times New Roman"/>
          <w:sz w:val="28"/>
          <w:szCs w:val="28"/>
        </w:rPr>
        <w:t xml:space="preserve">, экономики </w:t>
      </w:r>
      <w:r w:rsidRPr="005873BE">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roofErr w:type="gramEnd"/>
    </w:p>
    <w:p w:rsidR="00C234CC" w:rsidRPr="00C96AD4" w:rsidRDefault="00C234CC" w:rsidP="00C234CC">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 xml:space="preserve">соответствующее функциональным обязанностям данной должности в автономной организации </w:t>
      </w:r>
      <w:r w:rsidRPr="00C96AD4">
        <w:rPr>
          <w:rFonts w:ascii="Times New Roman" w:hAnsi="Times New Roman" w:cs="Times New Roman"/>
          <w:sz w:val="28"/>
          <w:szCs w:val="28"/>
        </w:rPr>
        <w:lastRenderedPageBreak/>
        <w:t>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234CC" w:rsidRPr="00663BD7" w:rsidRDefault="00C234CC" w:rsidP="00C234CC">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234CC" w:rsidRPr="00C96AD4" w:rsidRDefault="00C234CC" w:rsidP="00C234CC">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не требуется.</w:t>
      </w:r>
    </w:p>
    <w:p w:rsidR="00C234CC" w:rsidRDefault="00C234CC" w:rsidP="00C234CC">
      <w:pPr>
        <w:pStyle w:val="a4"/>
        <w:ind w:firstLine="708"/>
        <w:jc w:val="both"/>
        <w:rPr>
          <w:rFonts w:ascii="Times New Roman" w:eastAsia="Times New Roman" w:hAnsi="Times New Roman" w:cs="Times New Roman"/>
          <w:b/>
          <w:color w:val="222222"/>
          <w:sz w:val="28"/>
          <w:szCs w:val="28"/>
        </w:rPr>
      </w:pPr>
    </w:p>
    <w:p w:rsidR="00C234CC" w:rsidRDefault="00C234CC" w:rsidP="00C234CC">
      <w:pPr>
        <w:pStyle w:val="a4"/>
        <w:ind w:firstLine="708"/>
        <w:jc w:val="both"/>
        <w:rPr>
          <w:rFonts w:ascii="Times New Roman" w:eastAsia="BatangChe" w:hAnsi="Times New Roman" w:cs="Times New Roman"/>
          <w:b/>
          <w:sz w:val="28"/>
          <w:szCs w:val="28"/>
          <w:lang w:val="kk-KZ"/>
        </w:rPr>
      </w:pPr>
      <w:r>
        <w:rPr>
          <w:rFonts w:ascii="Times New Roman" w:hAnsi="Times New Roman" w:cs="Times New Roman"/>
          <w:b/>
          <w:sz w:val="28"/>
          <w:szCs w:val="28"/>
          <w:lang w:val="kk-KZ"/>
        </w:rPr>
        <w:t>3</w:t>
      </w:r>
      <w:r w:rsidRPr="00C96AD4">
        <w:rPr>
          <w:rFonts w:ascii="Times New Roman" w:hAnsi="Times New Roman" w:cs="Times New Roman"/>
          <w:b/>
          <w:sz w:val="28"/>
          <w:szCs w:val="28"/>
        </w:rPr>
        <w:t>.</w:t>
      </w:r>
      <w:r>
        <w:rPr>
          <w:rFonts w:ascii="Times New Roman" w:hAnsi="Times New Roman" w:cs="Times New Roman"/>
          <w:b/>
          <w:sz w:val="28"/>
          <w:szCs w:val="28"/>
        </w:rPr>
        <w:t xml:space="preserve"> </w:t>
      </w:r>
      <w:r w:rsidRPr="00C96AD4">
        <w:rPr>
          <w:rFonts w:ascii="Times New Roman" w:eastAsia="Times New Roman" w:hAnsi="Times New Roman" w:cs="Times New Roman"/>
          <w:b/>
          <w:color w:val="222222"/>
          <w:sz w:val="28"/>
          <w:szCs w:val="28"/>
        </w:rPr>
        <w:t xml:space="preserve">Главный специалист </w:t>
      </w:r>
      <w:r w:rsidRPr="00D50F11">
        <w:rPr>
          <w:rFonts w:ascii="Times New Roman" w:eastAsia="Times New Roman" w:hAnsi="Times New Roman" w:cs="Times New Roman"/>
          <w:b/>
          <w:sz w:val="28"/>
          <w:szCs w:val="28"/>
          <w:lang w:val="kk-KZ"/>
        </w:rPr>
        <w:t>Отдел</w:t>
      </w:r>
      <w:r w:rsidRPr="00D50F11">
        <w:rPr>
          <w:rFonts w:ascii="Times New Roman" w:hAnsi="Times New Roman" w:cs="Times New Roman"/>
          <w:b/>
          <w:sz w:val="28"/>
          <w:szCs w:val="28"/>
          <w:lang w:val="kk-KZ"/>
        </w:rPr>
        <w:t>а</w:t>
      </w:r>
      <w:r>
        <w:rPr>
          <w:rFonts w:ascii="Times New Roman" w:hAnsi="Times New Roman" w:cs="Times New Roman"/>
          <w:b/>
          <w:sz w:val="28"/>
          <w:szCs w:val="28"/>
          <w:lang w:val="kk-KZ"/>
        </w:rPr>
        <w:t xml:space="preserve"> рисков Управления анализа и рисков </w:t>
      </w:r>
      <w:r>
        <w:rPr>
          <w:rFonts w:ascii="Times New Roman" w:eastAsia="Times New Roman" w:hAnsi="Times New Roman" w:cs="Times New Roman"/>
          <w:b/>
          <w:color w:val="222222"/>
          <w:sz w:val="28"/>
          <w:szCs w:val="28"/>
          <w:lang w:val="kk-KZ"/>
        </w:rPr>
        <w:t xml:space="preserve">Департамента государственных доходов по Акмолинской области </w:t>
      </w:r>
      <w:r w:rsidRPr="00C96AD4">
        <w:rPr>
          <w:rFonts w:ascii="Times New Roman" w:eastAsia="Times New Roman" w:hAnsi="Times New Roman" w:cs="Times New Roman"/>
          <w:b/>
          <w:sz w:val="28"/>
          <w:szCs w:val="28"/>
        </w:rPr>
        <w:t xml:space="preserve"> </w:t>
      </w:r>
      <w:r w:rsidRPr="00C96AD4">
        <w:rPr>
          <w:rFonts w:ascii="Times New Roman" w:hAnsi="Times New Roman" w:cs="Times New Roman"/>
          <w:b/>
          <w:i/>
          <w:sz w:val="28"/>
          <w:szCs w:val="28"/>
          <w:lang w:val="kk-KZ"/>
        </w:rPr>
        <w:t xml:space="preserve">(на период отпуска по уходу за ребенком </w:t>
      </w:r>
      <w:r>
        <w:rPr>
          <w:rFonts w:ascii="Times New Roman" w:hAnsi="Times New Roman" w:cs="Times New Roman"/>
          <w:b/>
          <w:i/>
          <w:sz w:val="28"/>
          <w:szCs w:val="28"/>
          <w:lang w:val="kk-KZ"/>
        </w:rPr>
        <w:t>основного работника  по 28.05</w:t>
      </w:r>
      <w:r w:rsidRPr="00C96AD4">
        <w:rPr>
          <w:rFonts w:ascii="Times New Roman" w:hAnsi="Times New Roman" w:cs="Times New Roman"/>
          <w:b/>
          <w:i/>
          <w:sz w:val="28"/>
          <w:szCs w:val="28"/>
          <w:lang w:val="kk-KZ"/>
        </w:rPr>
        <w:t>.202</w:t>
      </w:r>
      <w:r>
        <w:rPr>
          <w:rFonts w:ascii="Times New Roman" w:hAnsi="Times New Roman" w:cs="Times New Roman"/>
          <w:b/>
          <w:i/>
          <w:sz w:val="28"/>
          <w:szCs w:val="28"/>
          <w:lang w:val="kk-KZ"/>
        </w:rPr>
        <w:t>2</w:t>
      </w:r>
      <w:r w:rsidRPr="00C96AD4">
        <w:rPr>
          <w:rFonts w:ascii="Times New Roman" w:hAnsi="Times New Roman" w:cs="Times New Roman"/>
          <w:b/>
          <w:i/>
          <w:sz w:val="28"/>
          <w:szCs w:val="28"/>
          <w:lang w:val="kk-KZ"/>
        </w:rPr>
        <w:t>г),</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 1 единица.</w:t>
      </w:r>
    </w:p>
    <w:p w:rsidR="00C234CC" w:rsidRPr="008D2150" w:rsidRDefault="00C234CC" w:rsidP="00C234CC">
      <w:pPr>
        <w:spacing w:after="0"/>
        <w:ind w:firstLine="708"/>
        <w:jc w:val="both"/>
        <w:rPr>
          <w:rFonts w:ascii="Times New Roman" w:hAnsi="Times New Roman" w:cs="Times New Roman"/>
          <w:b/>
          <w:sz w:val="28"/>
          <w:szCs w:val="28"/>
        </w:rPr>
      </w:pPr>
      <w:proofErr w:type="gramStart"/>
      <w:r w:rsidRPr="008D2150">
        <w:rPr>
          <w:rFonts w:ascii="Times New Roman" w:hAnsi="Times New Roman" w:cs="Times New Roman"/>
          <w:b/>
          <w:color w:val="000000"/>
          <w:sz w:val="28"/>
          <w:szCs w:val="28"/>
        </w:rPr>
        <w:t>В случае выхода на работу до истечения отпуска без сохранения заработной платы по уходу</w:t>
      </w:r>
      <w:proofErr w:type="gramEnd"/>
      <w:r w:rsidRPr="008D2150">
        <w:rPr>
          <w:rFonts w:ascii="Times New Roman" w:hAnsi="Times New Roman" w:cs="Times New Roman"/>
          <w:b/>
          <w:color w:val="000000"/>
          <w:sz w:val="28"/>
          <w:szCs w:val="28"/>
        </w:rPr>
        <w:t xml:space="preserve"> за ребенком до достижения им возраста трех лет работник обязан предупредить работодателя о своем намерении за месяц до начала работы.</w:t>
      </w:r>
    </w:p>
    <w:p w:rsidR="00C234CC" w:rsidRPr="00C96AD4" w:rsidRDefault="00C234CC" w:rsidP="00C234CC">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color w:val="222222"/>
          <w:sz w:val="28"/>
          <w:szCs w:val="28"/>
        </w:rPr>
        <w:t xml:space="preserve"> </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C234CC" w:rsidRPr="00266CC5" w:rsidRDefault="00C234CC" w:rsidP="00C234CC">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266CC5">
        <w:rPr>
          <w:rFonts w:ascii="Times New Roman" w:eastAsia="Times New Roman" w:hAnsi="Times New Roman" w:cs="Times New Roman"/>
          <w:sz w:val="28"/>
          <w:szCs w:val="28"/>
        </w:rPr>
        <w:t xml:space="preserve">Формирование базы данных </w:t>
      </w:r>
      <w:proofErr w:type="gramStart"/>
      <w:r w:rsidRPr="00266CC5">
        <w:rPr>
          <w:rFonts w:ascii="Times New Roman" w:eastAsia="Times New Roman" w:hAnsi="Times New Roman" w:cs="Times New Roman"/>
          <w:sz w:val="28"/>
          <w:szCs w:val="28"/>
        </w:rPr>
        <w:t>о</w:t>
      </w:r>
      <w:proofErr w:type="gramEnd"/>
      <w:r w:rsidRPr="00266CC5">
        <w:rPr>
          <w:rFonts w:ascii="Times New Roman" w:eastAsia="Times New Roman" w:hAnsi="Times New Roman" w:cs="Times New Roman"/>
          <w:sz w:val="28"/>
          <w:szCs w:val="28"/>
        </w:rPr>
        <w:t xml:space="preserve"> объектах налогообложения, анализу поступлений платежей от </w:t>
      </w:r>
      <w:r w:rsidRPr="00266CC5">
        <w:rPr>
          <w:rFonts w:ascii="Times New Roman" w:eastAsia="Times New Roman" w:hAnsi="Times New Roman" w:cs="Times New Roman"/>
          <w:sz w:val="28"/>
          <w:szCs w:val="28"/>
          <w:lang w:val="kk-KZ"/>
        </w:rPr>
        <w:t>п</w:t>
      </w:r>
      <w:proofErr w:type="spellStart"/>
      <w:r w:rsidRPr="00266CC5">
        <w:rPr>
          <w:rFonts w:ascii="Times New Roman" w:eastAsia="Times New Roman" w:hAnsi="Times New Roman" w:cs="Times New Roman"/>
          <w:sz w:val="28"/>
          <w:szCs w:val="28"/>
        </w:rPr>
        <w:t>лательщиков</w:t>
      </w:r>
      <w:proofErr w:type="spellEnd"/>
      <w:r w:rsidRPr="00266CC5">
        <w:rPr>
          <w:rFonts w:ascii="Times New Roman" w:eastAsia="Times New Roman" w:hAnsi="Times New Roman" w:cs="Times New Roman"/>
          <w:sz w:val="28"/>
          <w:szCs w:val="28"/>
        </w:rPr>
        <w:t>, составлению прогноза, подготовка сводки о поступлениях, прогнозирование и планирование по управлению рисками; администрирование проекта разработки и внедрения</w:t>
      </w:r>
      <w:r w:rsidRPr="00266CC5">
        <w:rPr>
          <w:rFonts w:ascii="Times New Roman" w:eastAsia="Times New Roman" w:hAnsi="Times New Roman" w:cs="Times New Roman"/>
          <w:sz w:val="28"/>
          <w:szCs w:val="28"/>
          <w:lang w:val="kk-KZ"/>
        </w:rPr>
        <w:t xml:space="preserve">, </w:t>
      </w:r>
      <w:r w:rsidRPr="00266CC5">
        <w:rPr>
          <w:rFonts w:ascii="Times New Roman" w:eastAsia="Times New Roman" w:hAnsi="Times New Roman" w:cs="Times New Roman"/>
          <w:sz w:val="28"/>
          <w:szCs w:val="28"/>
        </w:rPr>
        <w:t>администрирование применения автоматизированной информационной системы управления рисками; сбор и обобщение аналитической и отчетной информации по вопросам, входящим в компетенцию отдела; организация работы по мониторингу и управлению рисками,</w:t>
      </w:r>
      <w:r w:rsidRPr="00266CC5">
        <w:rPr>
          <w:rFonts w:ascii="Times New Roman" w:eastAsia="Times New Roman" w:hAnsi="Times New Roman" w:cs="Times New Roman"/>
          <w:sz w:val="28"/>
          <w:szCs w:val="28"/>
          <w:lang w:val="kk-KZ"/>
        </w:rPr>
        <w:t xml:space="preserve"> ведение мониторинга применения системы управления рисками. К</w:t>
      </w:r>
      <w:proofErr w:type="spellStart"/>
      <w:r w:rsidRPr="00266CC5">
        <w:rPr>
          <w:rFonts w:ascii="Times New Roman" w:eastAsia="Times New Roman" w:hAnsi="Times New Roman" w:cs="Times New Roman"/>
          <w:sz w:val="28"/>
          <w:szCs w:val="28"/>
        </w:rPr>
        <w:t>онтроль</w:t>
      </w:r>
      <w:proofErr w:type="spellEnd"/>
      <w:r w:rsidRPr="00266CC5">
        <w:rPr>
          <w:rFonts w:ascii="Times New Roman" w:eastAsia="Times New Roman" w:hAnsi="Times New Roman" w:cs="Times New Roman"/>
          <w:sz w:val="28"/>
          <w:szCs w:val="28"/>
          <w:lang w:val="kk-KZ"/>
        </w:rPr>
        <w:t xml:space="preserve"> за сохранностью</w:t>
      </w:r>
      <w:r w:rsidRPr="00266CC5">
        <w:rPr>
          <w:rFonts w:ascii="Times New Roman" w:eastAsia="Times New Roman" w:hAnsi="Times New Roman" w:cs="Times New Roman"/>
          <w:sz w:val="28"/>
          <w:szCs w:val="28"/>
        </w:rPr>
        <w:t xml:space="preserve"> </w:t>
      </w:r>
      <w:r w:rsidRPr="00266CC5">
        <w:rPr>
          <w:rFonts w:ascii="Times New Roman" w:eastAsia="Times New Roman" w:hAnsi="Times New Roman" w:cs="Times New Roman"/>
          <w:sz w:val="28"/>
          <w:szCs w:val="28"/>
          <w:lang w:val="kk-KZ"/>
        </w:rPr>
        <w:t xml:space="preserve"> информаций в </w:t>
      </w:r>
      <w:r w:rsidRPr="00266CC5">
        <w:rPr>
          <w:rFonts w:ascii="Times New Roman" w:eastAsia="Times New Roman" w:hAnsi="Times New Roman" w:cs="Times New Roman"/>
          <w:sz w:val="28"/>
          <w:szCs w:val="28"/>
        </w:rPr>
        <w:t>баз</w:t>
      </w:r>
      <w:r w:rsidRPr="00266CC5">
        <w:rPr>
          <w:rFonts w:ascii="Times New Roman" w:eastAsia="Times New Roman" w:hAnsi="Times New Roman" w:cs="Times New Roman"/>
          <w:sz w:val="28"/>
          <w:szCs w:val="28"/>
          <w:lang w:val="kk-KZ"/>
        </w:rPr>
        <w:t>ах</w:t>
      </w:r>
      <w:r w:rsidRPr="00266CC5">
        <w:rPr>
          <w:rFonts w:ascii="Times New Roman" w:eastAsia="Times New Roman" w:hAnsi="Times New Roman" w:cs="Times New Roman"/>
          <w:sz w:val="28"/>
          <w:szCs w:val="28"/>
        </w:rPr>
        <w:t xml:space="preserve"> данных</w:t>
      </w:r>
      <w:r w:rsidRPr="00266CC5">
        <w:rPr>
          <w:rFonts w:ascii="Times New Roman" w:eastAsia="Times New Roman" w:hAnsi="Times New Roman" w:cs="Times New Roman"/>
          <w:sz w:val="28"/>
          <w:szCs w:val="28"/>
          <w:lang w:val="kk-KZ"/>
        </w:rPr>
        <w:t xml:space="preserve">  </w:t>
      </w:r>
      <w:proofErr w:type="spellStart"/>
      <w:r w:rsidRPr="00266CC5">
        <w:rPr>
          <w:rFonts w:ascii="Times New Roman" w:eastAsia="Times New Roman" w:hAnsi="Times New Roman" w:cs="Times New Roman"/>
          <w:sz w:val="28"/>
          <w:szCs w:val="28"/>
        </w:rPr>
        <w:t>информационн</w:t>
      </w:r>
      <w:proofErr w:type="spellEnd"/>
      <w:r w:rsidRPr="00266CC5">
        <w:rPr>
          <w:rFonts w:ascii="Times New Roman" w:eastAsia="Times New Roman" w:hAnsi="Times New Roman" w:cs="Times New Roman"/>
          <w:sz w:val="28"/>
          <w:szCs w:val="28"/>
          <w:lang w:val="kk-KZ"/>
        </w:rPr>
        <w:t>ых  систем.</w:t>
      </w:r>
    </w:p>
    <w:p w:rsidR="00C234CC" w:rsidRPr="00266CC5" w:rsidRDefault="00C234CC" w:rsidP="00C234CC">
      <w:pPr>
        <w:shd w:val="clear" w:color="auto" w:fill="FFFFFF"/>
        <w:spacing w:after="0" w:line="240" w:lineRule="auto"/>
        <w:ind w:firstLine="708"/>
        <w:jc w:val="both"/>
        <w:textAlignment w:val="baseline"/>
        <w:rPr>
          <w:rFonts w:ascii="Times New Roman" w:eastAsia="Times New Roman" w:hAnsi="Times New Roman" w:cs="Times New Roman"/>
          <w:sz w:val="28"/>
          <w:szCs w:val="28"/>
          <w:lang w:val="kk-KZ"/>
        </w:rPr>
      </w:pPr>
      <w:proofErr w:type="gramStart"/>
      <w:r w:rsidRPr="00266CC5">
        <w:rPr>
          <w:rFonts w:ascii="Times New Roman" w:eastAsia="Times New Roman" w:hAnsi="Times New Roman" w:cs="Times New Roman"/>
          <w:b/>
          <w:bCs/>
          <w:color w:val="222222"/>
          <w:sz w:val="28"/>
          <w:szCs w:val="28"/>
        </w:rPr>
        <w:t>Требования к участникам конкурса:</w:t>
      </w:r>
      <w:r w:rsidRPr="00266CC5">
        <w:rPr>
          <w:rFonts w:ascii="Times New Roman" w:eastAsia="Times New Roman" w:hAnsi="Times New Roman" w:cs="Times New Roman"/>
          <w:color w:val="222222"/>
          <w:sz w:val="28"/>
          <w:szCs w:val="28"/>
        </w:rPr>
        <w:t> </w:t>
      </w:r>
      <w:r w:rsidRPr="00266CC5">
        <w:rPr>
          <w:rFonts w:ascii="Times New Roman" w:hAnsi="Times New Roman" w:cs="Times New Roman"/>
          <w:sz w:val="28"/>
          <w:szCs w:val="28"/>
        </w:rPr>
        <w:t xml:space="preserve">послевузовское </w:t>
      </w:r>
      <w:r w:rsidRPr="00266CC5">
        <w:rPr>
          <w:rFonts w:ascii="Times New Roman" w:hAnsi="Times New Roman" w:cs="Times New Roman"/>
          <w:sz w:val="28"/>
          <w:szCs w:val="28"/>
          <w:lang w:val="kk-KZ"/>
        </w:rPr>
        <w:t>или</w:t>
      </w:r>
      <w:r w:rsidRPr="00266CC5">
        <w:rPr>
          <w:sz w:val="28"/>
          <w:szCs w:val="28"/>
          <w:lang w:val="kk-KZ"/>
        </w:rPr>
        <w:t xml:space="preserve"> </w:t>
      </w:r>
      <w:r w:rsidRPr="00266CC5">
        <w:rPr>
          <w:rFonts w:ascii="Times New Roman" w:eastAsiaTheme="minorHAnsi" w:hAnsi="Times New Roman" w:cs="Times New Roman"/>
          <w:sz w:val="28"/>
          <w:szCs w:val="28"/>
          <w:lang w:eastAsia="en-US"/>
        </w:rPr>
        <w:t xml:space="preserve">высшее в </w:t>
      </w:r>
      <w:r w:rsidRPr="00266CC5">
        <w:rPr>
          <w:rFonts w:ascii="Times New Roman" w:eastAsia="Times New Roman" w:hAnsi="Times New Roman" w:cs="Times New Roman"/>
          <w:sz w:val="28"/>
          <w:szCs w:val="28"/>
          <w:lang w:val="kk-KZ"/>
        </w:rPr>
        <w:t>области социальных наук</w:t>
      </w:r>
      <w:r w:rsidRPr="00266CC5">
        <w:rPr>
          <w:rFonts w:ascii="Times New Roman" w:eastAsia="Times New Roman" w:hAnsi="Times New Roman" w:cs="Times New Roman"/>
          <w:sz w:val="28"/>
          <w:szCs w:val="28"/>
        </w:rPr>
        <w:t xml:space="preserve">, экономики </w:t>
      </w:r>
      <w:r w:rsidRPr="00266CC5">
        <w:rPr>
          <w:rFonts w:ascii="Times New Roman" w:eastAsia="Times New Roman" w:hAnsi="Times New Roman" w:cs="Times New Roman"/>
          <w:sz w:val="28"/>
          <w:szCs w:val="28"/>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roofErr w:type="gramEnd"/>
    </w:p>
    <w:p w:rsidR="00C234CC" w:rsidRPr="00C96AD4" w:rsidRDefault="00C234CC" w:rsidP="00C234CC">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C234CC" w:rsidRPr="00663BD7" w:rsidRDefault="00C234CC" w:rsidP="00C234CC">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lang w:val="kk-KZ"/>
        </w:rPr>
        <w:lastRenderedPageBreak/>
        <w:t xml:space="preserve"> </w:t>
      </w:r>
      <w:r w:rsidRPr="00C96AD4">
        <w:rPr>
          <w:rFonts w:ascii="Times New Roman" w:eastAsia="Times New Roman" w:hAnsi="Times New Roman" w:cs="Times New Roman"/>
          <w:b/>
          <w:color w:val="222222"/>
          <w:sz w:val="28"/>
          <w:szCs w:val="28"/>
        </w:rPr>
        <w:t>Наличие следующих компетенций:</w:t>
      </w:r>
      <w:r w:rsidRPr="00C96AD4">
        <w:rPr>
          <w:rFonts w:ascii="Times New Roman" w:eastAsia="Times New Roman" w:hAnsi="Times New Roman" w:cs="Times New Roman"/>
          <w:b/>
          <w:color w:val="222222"/>
          <w:sz w:val="28"/>
          <w:szCs w:val="28"/>
          <w:lang w:val="kk-KZ"/>
        </w:rPr>
        <w:t xml:space="preserve"> </w:t>
      </w:r>
      <w:r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234CC" w:rsidRPr="00C96AD4" w:rsidRDefault="00C234CC" w:rsidP="00C234CC">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imes New Roman" w:hAnsi="Times New Roman" w:cs="Times New Roman"/>
          <w:b/>
          <w:color w:val="222222"/>
          <w:sz w:val="28"/>
          <w:szCs w:val="28"/>
        </w:rPr>
        <w:t xml:space="preserve">        </w:t>
      </w:r>
      <w:r w:rsidRPr="00C96AD4">
        <w:rPr>
          <w:rFonts w:ascii="Times New Roman" w:eastAsiaTheme="minorHAnsi" w:hAnsi="Times New Roman" w:cs="Times New Roman"/>
          <w:sz w:val="28"/>
          <w:szCs w:val="28"/>
          <w:lang w:eastAsia="en-US"/>
        </w:rPr>
        <w:t>Опыт работы  не требуется.</w:t>
      </w:r>
    </w:p>
    <w:p w:rsidR="001E0F5B" w:rsidRDefault="001E0F5B" w:rsidP="001E0F5B">
      <w:pPr>
        <w:pStyle w:val="a4"/>
        <w:ind w:firstLine="708"/>
        <w:jc w:val="both"/>
        <w:rPr>
          <w:rFonts w:ascii="Times New Roman" w:hAnsi="Times New Roman" w:cs="Times New Roman"/>
          <w:b/>
          <w:sz w:val="28"/>
          <w:szCs w:val="28"/>
          <w:lang w:val="kk-KZ"/>
        </w:rPr>
      </w:pPr>
    </w:p>
    <w:p w:rsidR="001E0F5B" w:rsidRPr="00C96AD4" w:rsidRDefault="001E0F5B" w:rsidP="001E0F5B">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4</w:t>
      </w:r>
      <w:r w:rsidRPr="00C96AD4">
        <w:rPr>
          <w:rFonts w:ascii="Times New Roman" w:hAnsi="Times New Roman" w:cs="Times New Roman"/>
          <w:b/>
          <w:sz w:val="28"/>
          <w:szCs w:val="28"/>
        </w:rPr>
        <w:t>.</w:t>
      </w:r>
      <w:r w:rsidRPr="00C96AD4">
        <w:rPr>
          <w:rFonts w:ascii="Times New Roman" w:eastAsia="Times New Roman" w:hAnsi="Times New Roman" w:cs="Times New Roman"/>
          <w:b/>
          <w:color w:val="222222"/>
          <w:sz w:val="28"/>
          <w:szCs w:val="28"/>
        </w:rPr>
        <w:t>Главный специалист отдела</w:t>
      </w:r>
      <w:r>
        <w:rPr>
          <w:rFonts w:ascii="Times New Roman" w:eastAsia="Times New Roman" w:hAnsi="Times New Roman" w:cs="Times New Roman"/>
          <w:b/>
          <w:color w:val="222222"/>
          <w:sz w:val="28"/>
          <w:szCs w:val="28"/>
          <w:lang w:val="kk-KZ"/>
        </w:rPr>
        <w:t xml:space="preserve"> камерального мониторинга №2 Управления камерального мониторинга Департамента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 1 единица.</w:t>
      </w:r>
    </w:p>
    <w:p w:rsidR="001E0F5B" w:rsidRPr="00C96AD4" w:rsidRDefault="001E0F5B" w:rsidP="001E0F5B">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1E0F5B" w:rsidRPr="00850041" w:rsidRDefault="001E0F5B" w:rsidP="001E0F5B">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C96AD4">
        <w:rPr>
          <w:rFonts w:ascii="Times New Roman" w:eastAsia="Times New Roman" w:hAnsi="Times New Roman" w:cs="Times New Roman"/>
          <w:b/>
          <w:bCs/>
          <w:color w:val="222222"/>
          <w:sz w:val="28"/>
          <w:szCs w:val="28"/>
        </w:rPr>
        <w:t xml:space="preserve">Основные функциональные обязанности: </w:t>
      </w:r>
      <w:r w:rsidRPr="00850041">
        <w:rPr>
          <w:rFonts w:ascii="Times New Roman" w:eastAsia="Times New Roman" w:hAnsi="Times New Roman" w:cs="Times New Roman"/>
          <w:sz w:val="28"/>
          <w:szCs w:val="28"/>
        </w:rPr>
        <w:t>П</w:t>
      </w:r>
      <w:r w:rsidRPr="00850041">
        <w:rPr>
          <w:rFonts w:ascii="Times New Roman" w:eastAsia="Times New Roman" w:hAnsi="Times New Roman" w:cs="Times New Roman"/>
          <w:sz w:val="28"/>
          <w:szCs w:val="28"/>
          <w:lang w:val="kk-KZ"/>
        </w:rPr>
        <w:t xml:space="preserve">роведение </w:t>
      </w:r>
      <w:proofErr w:type="gramStart"/>
      <w:r w:rsidRPr="00850041">
        <w:rPr>
          <w:rFonts w:ascii="Times New Roman" w:eastAsia="Times New Roman" w:hAnsi="Times New Roman" w:cs="Times New Roman"/>
          <w:sz w:val="28"/>
          <w:szCs w:val="28"/>
          <w:lang w:val="kk-KZ"/>
        </w:rPr>
        <w:t>контроля за</w:t>
      </w:r>
      <w:proofErr w:type="gramEnd"/>
      <w:r w:rsidRPr="00850041">
        <w:rPr>
          <w:rFonts w:ascii="Times New Roman" w:eastAsia="Times New Roman" w:hAnsi="Times New Roman" w:cs="Times New Roman"/>
          <w:sz w:val="28"/>
          <w:szCs w:val="28"/>
          <w:lang w:val="kk-KZ"/>
        </w:rPr>
        <w:t xml:space="preserve"> правильным исчислением и своевременным перечислением налогов и других обязательных платежей в бюджет налогоплательщиками - юридическими лицами, учетом по сбору и обработке информации, формированию базы данных об объектах налогообложения, анализ поступлений платежей от налогоплательщиков. Отработка результатов автоматизированного камерального контроля по НДС. Контроль за взысканием ущерба от контрагентов лжепредприятий, предприятий, чья регистрация признана недействительной и по материалам, где сделки признаны недействительными. Администрирование участников государственного закупа. Контроль за проведением камерального контроля. Проведение тематических проверок по результатам камерального контроля.</w:t>
      </w:r>
    </w:p>
    <w:p w:rsidR="001E0F5B" w:rsidRPr="00850041" w:rsidRDefault="001E0F5B" w:rsidP="001E0F5B">
      <w:pPr>
        <w:pStyle w:val="a4"/>
        <w:jc w:val="both"/>
        <w:rPr>
          <w:rFonts w:ascii="Times New Roman" w:eastAsia="Times New Roman" w:hAnsi="Times New Roman" w:cs="Times New Roman"/>
          <w:sz w:val="28"/>
          <w:szCs w:val="28"/>
          <w:lang w:val="kk-KZ"/>
        </w:rPr>
      </w:pPr>
      <w:r>
        <w:rPr>
          <w:rFonts w:eastAsia="Times New Roman"/>
          <w:b/>
          <w:bCs/>
          <w:color w:val="222222"/>
        </w:rPr>
        <w:tab/>
      </w:r>
      <w:r w:rsidRPr="00850041">
        <w:rPr>
          <w:rFonts w:ascii="Times New Roman" w:eastAsia="Times New Roman" w:hAnsi="Times New Roman" w:cs="Times New Roman"/>
          <w:b/>
          <w:bCs/>
          <w:color w:val="222222"/>
          <w:sz w:val="28"/>
          <w:szCs w:val="28"/>
        </w:rPr>
        <w:t>Требования к участникам конкурса:</w:t>
      </w:r>
      <w:r w:rsidRPr="00850041">
        <w:rPr>
          <w:rFonts w:ascii="Times New Roman" w:eastAsia="Times New Roman" w:hAnsi="Times New Roman" w:cs="Times New Roman"/>
          <w:color w:val="222222"/>
          <w:sz w:val="28"/>
          <w:szCs w:val="28"/>
        </w:rPr>
        <w:t> </w:t>
      </w:r>
      <w:r w:rsidRPr="00850041">
        <w:rPr>
          <w:rFonts w:ascii="Times New Roman" w:hAnsi="Times New Roman" w:cs="Times New Roman"/>
          <w:sz w:val="28"/>
          <w:szCs w:val="28"/>
        </w:rPr>
        <w:t xml:space="preserve">послевузовское </w:t>
      </w:r>
      <w:r w:rsidRPr="00850041">
        <w:rPr>
          <w:rFonts w:ascii="Times New Roman" w:hAnsi="Times New Roman" w:cs="Times New Roman"/>
          <w:sz w:val="28"/>
          <w:szCs w:val="28"/>
          <w:lang w:val="kk-KZ"/>
        </w:rPr>
        <w:t xml:space="preserve">или </w:t>
      </w:r>
      <w:r w:rsidRPr="00850041">
        <w:rPr>
          <w:rFonts w:ascii="Times New Roman" w:eastAsiaTheme="minorHAnsi" w:hAnsi="Times New Roman" w:cs="Times New Roman"/>
          <w:sz w:val="28"/>
          <w:szCs w:val="28"/>
          <w:lang w:eastAsia="en-US"/>
        </w:rPr>
        <w:t xml:space="preserve">высшее в области </w:t>
      </w:r>
      <w:r w:rsidRPr="00850041">
        <w:rPr>
          <w:rFonts w:ascii="Times New Roman" w:eastAsia="Times New Roman" w:hAnsi="Times New Roman" w:cs="Times New Roman"/>
          <w:sz w:val="28"/>
          <w:szCs w:val="28"/>
          <w:lang w:val="kk-KZ"/>
        </w:rPr>
        <w:t>социальных наук</w:t>
      </w:r>
      <w:proofErr w:type="gramStart"/>
      <w:r w:rsidRPr="00850041">
        <w:rPr>
          <w:rFonts w:ascii="Times New Roman" w:eastAsia="Times New Roman" w:hAnsi="Times New Roman" w:cs="Times New Roman"/>
          <w:sz w:val="28"/>
          <w:szCs w:val="28"/>
        </w:rPr>
        <w:t>,э</w:t>
      </w:r>
      <w:proofErr w:type="gramEnd"/>
      <w:r w:rsidRPr="00850041">
        <w:rPr>
          <w:rFonts w:ascii="Times New Roman" w:eastAsia="Times New Roman" w:hAnsi="Times New Roman" w:cs="Times New Roman"/>
          <w:sz w:val="28"/>
          <w:szCs w:val="28"/>
        </w:rPr>
        <w:t>кономики</w:t>
      </w:r>
      <w:r w:rsidRPr="00850041">
        <w:rPr>
          <w:rFonts w:ascii="Times New Roman" w:eastAsia="Times New Roman" w:hAnsi="Times New Roman" w:cs="Times New Roman"/>
          <w:sz w:val="28"/>
          <w:szCs w:val="28"/>
          <w:lang w:val="kk-KZ"/>
        </w:rPr>
        <w:t>и бизнеса (в сфере экономики</w:t>
      </w:r>
      <w:r>
        <w:rPr>
          <w:rFonts w:ascii="Times New Roman" w:eastAsia="Times New Roman" w:hAnsi="Times New Roman" w:cs="Times New Roman"/>
          <w:sz w:val="28"/>
          <w:szCs w:val="28"/>
          <w:lang w:val="kk-KZ"/>
        </w:rPr>
        <w:t>,</w:t>
      </w:r>
      <w:r w:rsidRPr="00850041">
        <w:rPr>
          <w:rFonts w:ascii="Times New Roman" w:eastAsia="Times New Roman" w:hAnsi="Times New Roman" w:cs="Times New Roman"/>
          <w:sz w:val="28"/>
          <w:szCs w:val="28"/>
          <w:lang w:val="kk-KZ"/>
        </w:rPr>
        <w:t xml:space="preserve">  или учета и аудита, или менеджмента, или финансов, или государственного и местного управления)или права.</w:t>
      </w:r>
    </w:p>
    <w:p w:rsidR="001E0F5B" w:rsidRPr="00C96AD4" w:rsidRDefault="001E0F5B" w:rsidP="001E0F5B">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lang w:val="kk-KZ"/>
        </w:rPr>
      </w:pPr>
      <w:r w:rsidRPr="00C96AD4">
        <w:rPr>
          <w:rFonts w:ascii="Times New Roman" w:hAnsi="Times New Roman" w:cs="Times New Roman"/>
          <w:sz w:val="28"/>
          <w:szCs w:val="28"/>
          <w:lang w:val="kk-KZ"/>
        </w:rPr>
        <w:t>Высшее и (или) послевузовское образование</w:t>
      </w:r>
      <w:r w:rsidRPr="00C96AD4">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E0F5B" w:rsidRPr="00663BD7" w:rsidRDefault="001E0F5B" w:rsidP="001E0F5B">
      <w:pPr>
        <w:shd w:val="clear" w:color="auto" w:fill="FFFFFF"/>
        <w:spacing w:after="0" w:line="240" w:lineRule="auto"/>
        <w:ind w:firstLine="708"/>
        <w:jc w:val="both"/>
        <w:textAlignment w:val="baseline"/>
        <w:rPr>
          <w:rFonts w:ascii="Times New Roman" w:hAnsi="Times New Roman" w:cs="Times New Roman"/>
          <w:b/>
          <w:color w:val="000000"/>
          <w:sz w:val="28"/>
          <w:szCs w:val="28"/>
        </w:rPr>
      </w:pPr>
      <w:r w:rsidRPr="00C96AD4">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lang w:val="kk-KZ"/>
        </w:rPr>
        <w:t xml:space="preserve"> </w:t>
      </w:r>
      <w:r w:rsidRPr="00663BD7">
        <w:rPr>
          <w:rFonts w:ascii="Times New Roman" w:hAnsi="Times New Roman" w:cs="Times New Roman"/>
          <w:color w:val="000000"/>
          <w:sz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rFonts w:ascii="Times New Roman" w:hAnsi="Times New Roman" w:cs="Times New Roman"/>
          <w:color w:val="000000"/>
          <w:sz w:val="28"/>
        </w:rPr>
        <w:t>.</w:t>
      </w:r>
    </w:p>
    <w:p w:rsidR="001E0F5B" w:rsidRPr="00C96AD4" w:rsidRDefault="001E0F5B" w:rsidP="001E0F5B">
      <w:pPr>
        <w:shd w:val="clear" w:color="auto" w:fill="FFFFFF"/>
        <w:spacing w:after="0" w:line="240" w:lineRule="auto"/>
        <w:jc w:val="both"/>
        <w:textAlignment w:val="baseline"/>
        <w:rPr>
          <w:rFonts w:ascii="Times New Roman" w:eastAsiaTheme="minorHAnsi" w:hAnsi="Times New Roman" w:cs="Times New Roman"/>
          <w:sz w:val="28"/>
          <w:szCs w:val="28"/>
          <w:lang w:eastAsia="en-US"/>
        </w:rPr>
      </w:pPr>
      <w:r w:rsidRPr="00C96AD4">
        <w:rPr>
          <w:rFonts w:ascii="Times New Roman" w:eastAsiaTheme="minorHAnsi" w:hAnsi="Times New Roman" w:cs="Times New Roman"/>
          <w:sz w:val="28"/>
          <w:szCs w:val="28"/>
          <w:lang w:eastAsia="en-US"/>
        </w:rPr>
        <w:t>Опыт работы  не требуется.</w:t>
      </w:r>
    </w:p>
    <w:p w:rsidR="001E0F5B" w:rsidRDefault="001E0F5B" w:rsidP="001E0F5B">
      <w:pPr>
        <w:pStyle w:val="a4"/>
        <w:ind w:firstLine="708"/>
        <w:jc w:val="both"/>
        <w:rPr>
          <w:rFonts w:ascii="Times New Roman" w:hAnsi="Times New Roman" w:cs="Times New Roman"/>
          <w:b/>
          <w:sz w:val="28"/>
          <w:szCs w:val="28"/>
          <w:lang w:val="kk-KZ"/>
        </w:rPr>
      </w:pPr>
    </w:p>
    <w:p w:rsidR="001E0F5B" w:rsidRPr="00C96AD4" w:rsidRDefault="001E0F5B" w:rsidP="001E0F5B">
      <w:pPr>
        <w:pStyle w:val="a4"/>
        <w:ind w:firstLine="708"/>
        <w:jc w:val="both"/>
        <w:rPr>
          <w:rFonts w:ascii="Times New Roman" w:eastAsia="Times New Roman" w:hAnsi="Times New Roman" w:cs="Times New Roman"/>
          <w:b/>
          <w:sz w:val="28"/>
          <w:szCs w:val="28"/>
        </w:rPr>
      </w:pPr>
      <w:r>
        <w:rPr>
          <w:rFonts w:ascii="Times New Roman" w:hAnsi="Times New Roman" w:cs="Times New Roman"/>
          <w:b/>
          <w:sz w:val="28"/>
          <w:szCs w:val="28"/>
          <w:lang w:val="kk-KZ"/>
        </w:rPr>
        <w:t>5</w:t>
      </w:r>
      <w:r w:rsidRPr="00C96AD4">
        <w:rPr>
          <w:rFonts w:ascii="Times New Roman" w:hAnsi="Times New Roman" w:cs="Times New Roman"/>
          <w:b/>
          <w:sz w:val="28"/>
          <w:szCs w:val="28"/>
        </w:rPr>
        <w:t>.</w:t>
      </w:r>
      <w:r w:rsidRPr="00C96AD4">
        <w:rPr>
          <w:rFonts w:ascii="Times New Roman" w:eastAsia="Times New Roman" w:hAnsi="Times New Roman" w:cs="Times New Roman"/>
          <w:b/>
          <w:color w:val="222222"/>
          <w:sz w:val="28"/>
          <w:szCs w:val="28"/>
        </w:rPr>
        <w:t>Главный специалист</w:t>
      </w:r>
      <w:r>
        <w:rPr>
          <w:rFonts w:ascii="Times New Roman" w:eastAsia="Times New Roman" w:hAnsi="Times New Roman" w:cs="Times New Roman"/>
          <w:b/>
          <w:color w:val="222222"/>
          <w:sz w:val="28"/>
          <w:szCs w:val="28"/>
          <w:lang w:val="kk-KZ"/>
        </w:rPr>
        <w:t xml:space="preserve"> Управления информационных технологий  Департамента государственных доходов по Акмолинской области</w:t>
      </w:r>
      <w:r w:rsidRPr="00C96AD4">
        <w:rPr>
          <w:rFonts w:ascii="Times New Roman" w:hAnsi="Times New Roman" w:cs="Times New Roman"/>
          <w:b/>
          <w:i/>
          <w:sz w:val="28"/>
          <w:szCs w:val="28"/>
          <w:lang w:val="kk-KZ"/>
        </w:rPr>
        <w:t>,</w:t>
      </w:r>
      <w:r w:rsidRPr="00C96AD4">
        <w:rPr>
          <w:rFonts w:ascii="Times New Roman" w:hAnsi="Times New Roman" w:cs="Times New Roman"/>
          <w:b/>
          <w:sz w:val="28"/>
          <w:szCs w:val="28"/>
          <w:lang w:val="kk-KZ"/>
        </w:rPr>
        <w:t xml:space="preserve">  к</w:t>
      </w:r>
      <w:r w:rsidRPr="00C96AD4">
        <w:rPr>
          <w:rFonts w:ascii="Times New Roman" w:eastAsia="BatangChe" w:hAnsi="Times New Roman" w:cs="Times New Roman"/>
          <w:b/>
          <w:sz w:val="28"/>
          <w:szCs w:val="28"/>
          <w:lang w:val="kk-KZ"/>
        </w:rPr>
        <w:t>атегория  «С-</w:t>
      </w:r>
      <w:r>
        <w:rPr>
          <w:rFonts w:ascii="Times New Roman" w:eastAsia="BatangChe" w:hAnsi="Times New Roman" w:cs="Times New Roman"/>
          <w:b/>
          <w:sz w:val="28"/>
          <w:szCs w:val="28"/>
          <w:lang w:val="kk-KZ"/>
        </w:rPr>
        <w:t>О</w:t>
      </w:r>
      <w:r w:rsidRPr="00C96AD4">
        <w:rPr>
          <w:rFonts w:ascii="Times New Roman" w:eastAsia="BatangChe" w:hAnsi="Times New Roman" w:cs="Times New Roman"/>
          <w:b/>
          <w:sz w:val="28"/>
          <w:szCs w:val="28"/>
          <w:lang w:val="kk-KZ"/>
        </w:rPr>
        <w:t>-</w:t>
      </w:r>
      <w:r>
        <w:rPr>
          <w:rFonts w:ascii="Times New Roman" w:eastAsia="BatangChe" w:hAnsi="Times New Roman" w:cs="Times New Roman"/>
          <w:b/>
          <w:sz w:val="28"/>
          <w:szCs w:val="28"/>
          <w:lang w:val="kk-KZ"/>
        </w:rPr>
        <w:t>5</w:t>
      </w:r>
      <w:r w:rsidRPr="00C96AD4">
        <w:rPr>
          <w:rFonts w:ascii="Times New Roman" w:eastAsia="BatangChe" w:hAnsi="Times New Roman" w:cs="Times New Roman"/>
          <w:b/>
          <w:sz w:val="28"/>
          <w:szCs w:val="28"/>
          <w:lang w:val="kk-KZ"/>
        </w:rPr>
        <w:t>», 1 единица.</w:t>
      </w:r>
    </w:p>
    <w:p w:rsidR="001E0F5B" w:rsidRPr="00C96AD4" w:rsidRDefault="001E0F5B" w:rsidP="001E0F5B">
      <w:pPr>
        <w:pStyle w:val="a4"/>
        <w:ind w:firstLine="708"/>
        <w:jc w:val="both"/>
        <w:rPr>
          <w:rFonts w:ascii="Times New Roman" w:eastAsia="Times New Roman" w:hAnsi="Times New Roman" w:cs="Times New Roman"/>
          <w:color w:val="222222"/>
          <w:sz w:val="28"/>
          <w:szCs w:val="28"/>
        </w:rPr>
      </w:pPr>
      <w:r w:rsidRPr="00C96AD4">
        <w:rPr>
          <w:rFonts w:ascii="Times New Roman" w:eastAsia="Times New Roman" w:hAnsi="Times New Roman" w:cs="Times New Roman"/>
          <w:color w:val="222222"/>
          <w:sz w:val="28"/>
          <w:szCs w:val="28"/>
        </w:rPr>
        <w:t xml:space="preserve">Должностной оклад в зависимости от выслуги лет от </w:t>
      </w:r>
      <w:r>
        <w:rPr>
          <w:rFonts w:ascii="Times New Roman" w:eastAsia="Times New Roman" w:hAnsi="Times New Roman" w:cs="Times New Roman"/>
          <w:color w:val="222222"/>
          <w:sz w:val="28"/>
          <w:szCs w:val="28"/>
          <w:lang w:val="kk-KZ"/>
        </w:rPr>
        <w:t>108 306</w:t>
      </w:r>
      <w:r w:rsidRPr="00C96AD4">
        <w:rPr>
          <w:rFonts w:ascii="Times New Roman" w:eastAsia="Times New Roman" w:hAnsi="Times New Roman" w:cs="Times New Roman"/>
          <w:bCs/>
          <w:color w:val="222222"/>
          <w:sz w:val="28"/>
          <w:szCs w:val="28"/>
        </w:rPr>
        <w:t> </w:t>
      </w:r>
      <w:r w:rsidRPr="00C96AD4">
        <w:rPr>
          <w:rFonts w:ascii="Times New Roman" w:eastAsia="Times New Roman" w:hAnsi="Times New Roman" w:cs="Times New Roman"/>
          <w:color w:val="222222"/>
          <w:sz w:val="28"/>
          <w:szCs w:val="28"/>
        </w:rPr>
        <w:t>тенге до  1</w:t>
      </w:r>
      <w:r>
        <w:rPr>
          <w:rFonts w:ascii="Times New Roman" w:eastAsia="Times New Roman" w:hAnsi="Times New Roman" w:cs="Times New Roman"/>
          <w:color w:val="222222"/>
          <w:sz w:val="28"/>
          <w:szCs w:val="28"/>
          <w:lang w:val="kk-KZ"/>
        </w:rPr>
        <w:t>46 177</w:t>
      </w:r>
      <w:r w:rsidRPr="00C96AD4">
        <w:rPr>
          <w:rFonts w:ascii="Times New Roman" w:eastAsia="Times New Roman" w:hAnsi="Times New Roman" w:cs="Times New Roman"/>
          <w:color w:val="222222"/>
          <w:sz w:val="28"/>
          <w:szCs w:val="28"/>
        </w:rPr>
        <w:t>тенге.</w:t>
      </w:r>
    </w:p>
    <w:p w:rsidR="001E0F5B" w:rsidRDefault="001E0F5B" w:rsidP="001E0F5B">
      <w:pPr>
        <w:shd w:val="clear" w:color="auto" w:fill="FFFFFF"/>
        <w:spacing w:after="0" w:line="240" w:lineRule="auto"/>
        <w:ind w:firstLine="708"/>
        <w:jc w:val="both"/>
        <w:textAlignment w:val="baseline"/>
        <w:rPr>
          <w:rFonts w:ascii="Times New Roman" w:hAnsi="Times New Roman" w:cs="Times New Roman"/>
          <w:sz w:val="28"/>
          <w:szCs w:val="28"/>
          <w:lang w:val="kk-KZ" w:eastAsia="ko-KR"/>
        </w:rPr>
      </w:pPr>
      <w:r w:rsidRPr="00C96AD4">
        <w:rPr>
          <w:rFonts w:ascii="Times New Roman" w:eastAsia="Times New Roman" w:hAnsi="Times New Roman" w:cs="Times New Roman"/>
          <w:b/>
          <w:bCs/>
          <w:color w:val="222222"/>
          <w:sz w:val="28"/>
          <w:szCs w:val="28"/>
        </w:rPr>
        <w:lastRenderedPageBreak/>
        <w:t xml:space="preserve">Основные функциональные обязанности: </w:t>
      </w:r>
      <w:bookmarkStart w:id="0" w:name="_GoBack"/>
      <w:r w:rsidRPr="00F21D73">
        <w:rPr>
          <w:rFonts w:ascii="Times New Roman" w:hAnsi="Times New Roman" w:cs="Times New Roman"/>
          <w:sz w:val="28"/>
          <w:szCs w:val="28"/>
        </w:rPr>
        <w:t>Работа по внедрению, сопровождению информационных систем, обеспечение технической поддержкой при проведении семинаро</w:t>
      </w:r>
      <w:proofErr w:type="gramStart"/>
      <w:r w:rsidRPr="00F21D73">
        <w:rPr>
          <w:rFonts w:ascii="Times New Roman" w:hAnsi="Times New Roman" w:cs="Times New Roman"/>
          <w:sz w:val="28"/>
          <w:szCs w:val="28"/>
        </w:rPr>
        <w:t>в(</w:t>
      </w:r>
      <w:proofErr w:type="gramEnd"/>
      <w:r w:rsidRPr="00F21D73">
        <w:rPr>
          <w:rFonts w:ascii="Times New Roman" w:hAnsi="Times New Roman" w:cs="Times New Roman"/>
          <w:sz w:val="28"/>
          <w:szCs w:val="28"/>
        </w:rPr>
        <w:t xml:space="preserve">совещаний), контроль информационного состояния баз данных, контроль за бесперебойной работой компьютерных и программных средств, </w:t>
      </w:r>
      <w:r w:rsidRPr="00F21D73">
        <w:rPr>
          <w:rFonts w:ascii="Times New Roman" w:hAnsi="Times New Roman" w:cs="Times New Roman"/>
          <w:sz w:val="28"/>
          <w:szCs w:val="28"/>
          <w:lang w:val="kk-KZ" w:eastAsia="ko-KR"/>
        </w:rPr>
        <w:t>оказание помощи подразделениям Департамента по вопросам использования программных средств и систем.</w:t>
      </w:r>
    </w:p>
    <w:bookmarkEnd w:id="0"/>
    <w:p w:rsidR="001E0F5B" w:rsidRDefault="001E0F5B" w:rsidP="001E0F5B">
      <w:pPr>
        <w:pStyle w:val="a4"/>
        <w:jc w:val="both"/>
        <w:rPr>
          <w:rFonts w:ascii="Times New Roman" w:hAnsi="Times New Roman" w:cs="Times New Roman"/>
          <w:sz w:val="28"/>
          <w:szCs w:val="28"/>
          <w:lang w:val="kk-KZ"/>
        </w:rPr>
      </w:pPr>
      <w:r w:rsidRPr="003A4DC5">
        <w:rPr>
          <w:rFonts w:ascii="Times New Roman" w:eastAsia="Times New Roman" w:hAnsi="Times New Roman" w:cs="Times New Roman"/>
          <w:b/>
          <w:bCs/>
          <w:color w:val="222222"/>
          <w:sz w:val="28"/>
          <w:szCs w:val="28"/>
        </w:rPr>
        <w:t>Требования к участникам конкурса:</w:t>
      </w:r>
      <w:r w:rsidRPr="003A4DC5">
        <w:rPr>
          <w:rFonts w:ascii="Times New Roman" w:eastAsia="Times New Roman" w:hAnsi="Times New Roman" w:cs="Times New Roman"/>
          <w:color w:val="222222"/>
          <w:sz w:val="28"/>
          <w:szCs w:val="28"/>
        </w:rPr>
        <w:t> </w:t>
      </w:r>
      <w:r w:rsidRPr="003A4DC5">
        <w:rPr>
          <w:rFonts w:ascii="Times New Roman" w:hAnsi="Times New Roman" w:cs="Times New Roman"/>
          <w:sz w:val="28"/>
          <w:szCs w:val="28"/>
        </w:rPr>
        <w:t xml:space="preserve">послевузовское </w:t>
      </w:r>
      <w:r w:rsidRPr="003A4DC5">
        <w:rPr>
          <w:rFonts w:ascii="Times New Roman" w:hAnsi="Times New Roman" w:cs="Times New Roman"/>
          <w:sz w:val="28"/>
          <w:szCs w:val="28"/>
          <w:lang w:val="kk-KZ"/>
        </w:rPr>
        <w:t xml:space="preserve">или </w:t>
      </w:r>
      <w:r w:rsidRPr="003A4DC5">
        <w:rPr>
          <w:rFonts w:ascii="Times New Roman" w:eastAsiaTheme="minorHAnsi" w:hAnsi="Times New Roman" w:cs="Times New Roman"/>
          <w:sz w:val="28"/>
          <w:szCs w:val="28"/>
          <w:lang w:eastAsia="en-US"/>
        </w:rPr>
        <w:t xml:space="preserve">высшее </w:t>
      </w:r>
      <w:r>
        <w:rPr>
          <w:rFonts w:ascii="Times New Roman" w:eastAsiaTheme="minorHAnsi" w:hAnsi="Times New Roman" w:cs="Times New Roman"/>
          <w:sz w:val="28"/>
          <w:szCs w:val="28"/>
          <w:lang w:eastAsia="en-US"/>
        </w:rPr>
        <w:t xml:space="preserve">образование </w:t>
      </w:r>
      <w:r w:rsidRPr="003A4DC5">
        <w:rPr>
          <w:rFonts w:ascii="Times New Roman" w:eastAsiaTheme="minorHAnsi" w:hAnsi="Times New Roman" w:cs="Times New Roman"/>
          <w:sz w:val="28"/>
          <w:szCs w:val="28"/>
          <w:lang w:eastAsia="en-US"/>
        </w:rPr>
        <w:t xml:space="preserve">в </w:t>
      </w:r>
      <w:r w:rsidRPr="003A4DC5">
        <w:rPr>
          <w:rFonts w:ascii="Times New Roman" w:eastAsia="Times New Roman" w:hAnsi="Times New Roman" w:cs="Times New Roman"/>
          <w:sz w:val="28"/>
          <w:szCs w:val="28"/>
          <w:lang w:val="kk-KZ"/>
        </w:rPr>
        <w:t xml:space="preserve">области </w:t>
      </w:r>
      <w:r w:rsidRPr="003A4DC5">
        <w:rPr>
          <w:rFonts w:ascii="Times New Roman" w:hAnsi="Times New Roman" w:cs="Times New Roman"/>
          <w:sz w:val="28"/>
          <w:szCs w:val="28"/>
          <w:lang w:val="kk-KZ"/>
        </w:rPr>
        <w:t>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roofErr w:type="gramStart"/>
      <w:r w:rsidRPr="003A4DC5">
        <w:rPr>
          <w:rFonts w:ascii="Times New Roman" w:hAnsi="Times New Roman" w:cs="Times New Roman"/>
          <w:sz w:val="28"/>
          <w:szCs w:val="28"/>
          <w:lang w:val="kk-KZ"/>
        </w:rPr>
        <w:t>)и</w:t>
      </w:r>
      <w:proofErr w:type="gramEnd"/>
      <w:r w:rsidRPr="003A4DC5">
        <w:rPr>
          <w:rFonts w:ascii="Times New Roman" w:hAnsi="Times New Roman" w:cs="Times New Roman"/>
          <w:sz w:val="28"/>
          <w:szCs w:val="28"/>
          <w:lang w:val="kk-KZ"/>
        </w:rPr>
        <w:t xml:space="preserve">ли образования </w:t>
      </w:r>
      <w:r w:rsidRPr="003A4DC5">
        <w:rPr>
          <w:rFonts w:ascii="Times New Roman" w:hAnsi="Times New Roman" w:cs="Times New Roman"/>
          <w:sz w:val="28"/>
          <w:szCs w:val="28"/>
        </w:rPr>
        <w:t>(</w:t>
      </w:r>
      <w:r w:rsidRPr="003A4DC5">
        <w:rPr>
          <w:rFonts w:ascii="Times New Roman" w:hAnsi="Times New Roman" w:cs="Times New Roman"/>
          <w:sz w:val="28"/>
          <w:szCs w:val="28"/>
          <w:lang w:val="kk-KZ"/>
        </w:rPr>
        <w:t>в сфере математики</w:t>
      </w:r>
      <w:r>
        <w:rPr>
          <w:rFonts w:ascii="Times New Roman" w:hAnsi="Times New Roman" w:cs="Times New Roman"/>
          <w:sz w:val="28"/>
          <w:szCs w:val="28"/>
          <w:lang w:val="kk-KZ"/>
        </w:rPr>
        <w:t xml:space="preserve"> или</w:t>
      </w:r>
      <w:r w:rsidRPr="003A4DC5">
        <w:rPr>
          <w:rFonts w:ascii="Times New Roman" w:hAnsi="Times New Roman" w:cs="Times New Roman"/>
          <w:sz w:val="28"/>
          <w:szCs w:val="28"/>
          <w:lang w:val="kk-KZ"/>
        </w:rPr>
        <w:t xml:space="preserve"> физики</w:t>
      </w:r>
      <w:r>
        <w:rPr>
          <w:rFonts w:ascii="Times New Roman" w:hAnsi="Times New Roman" w:cs="Times New Roman"/>
          <w:sz w:val="28"/>
          <w:szCs w:val="28"/>
          <w:lang w:val="kk-KZ"/>
        </w:rPr>
        <w:t xml:space="preserve"> или</w:t>
      </w:r>
      <w:r w:rsidRPr="003A4DC5">
        <w:rPr>
          <w:rFonts w:ascii="Times New Roman" w:hAnsi="Times New Roman" w:cs="Times New Roman"/>
          <w:sz w:val="28"/>
          <w:szCs w:val="28"/>
          <w:lang w:val="kk-KZ"/>
        </w:rPr>
        <w:t xml:space="preserve"> информатики).</w:t>
      </w:r>
    </w:p>
    <w:p w:rsidR="001E0F5B" w:rsidRDefault="001E0F5B" w:rsidP="001E0F5B">
      <w:pPr>
        <w:pStyle w:val="a4"/>
        <w:ind w:firstLine="708"/>
        <w:jc w:val="both"/>
        <w:rPr>
          <w:rFonts w:ascii="Times New Roman" w:eastAsia="Times New Roman" w:hAnsi="Times New Roman" w:cs="Times New Roman"/>
          <w:b/>
          <w:color w:val="222222"/>
          <w:sz w:val="28"/>
          <w:szCs w:val="28"/>
          <w:lang w:val="kk-KZ"/>
        </w:rPr>
      </w:pPr>
      <w:r w:rsidRPr="003A4DC5">
        <w:rPr>
          <w:rFonts w:ascii="Times New Roman" w:hAnsi="Times New Roman" w:cs="Times New Roman"/>
          <w:sz w:val="28"/>
          <w:szCs w:val="28"/>
          <w:lang w:val="kk-KZ"/>
        </w:rPr>
        <w:t xml:space="preserve">Высшее и (или) послевузовское образование </w:t>
      </w:r>
      <w:r w:rsidRPr="003A4DC5">
        <w:rPr>
          <w:rFonts w:ascii="Times New Roman" w:hAnsi="Times New Roman" w:cs="Times New Roman"/>
          <w:sz w:val="28"/>
          <w:szCs w:val="28"/>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E0F5B" w:rsidRPr="001E0F5B" w:rsidRDefault="001E0F5B" w:rsidP="001E0F5B">
      <w:pPr>
        <w:pStyle w:val="a4"/>
        <w:ind w:firstLine="708"/>
        <w:jc w:val="both"/>
        <w:rPr>
          <w:rFonts w:ascii="Times New Roman" w:hAnsi="Times New Roman" w:cs="Times New Roman"/>
          <w:b/>
          <w:color w:val="000000"/>
          <w:sz w:val="28"/>
          <w:szCs w:val="28"/>
        </w:rPr>
      </w:pPr>
      <w:r w:rsidRPr="001E0F5B">
        <w:rPr>
          <w:rFonts w:ascii="Times New Roman" w:eastAsia="Times New Roman" w:hAnsi="Times New Roman" w:cs="Times New Roman"/>
          <w:b/>
          <w:color w:val="222222"/>
          <w:sz w:val="28"/>
          <w:szCs w:val="28"/>
        </w:rPr>
        <w:t>Наличие следующих компетенций:</w:t>
      </w:r>
      <w:r>
        <w:rPr>
          <w:rFonts w:ascii="Times New Roman" w:eastAsia="Times New Roman" w:hAnsi="Times New Roman" w:cs="Times New Roman"/>
          <w:b/>
          <w:color w:val="222222"/>
          <w:sz w:val="28"/>
          <w:szCs w:val="28"/>
          <w:lang w:val="kk-KZ"/>
        </w:rPr>
        <w:t xml:space="preserve"> </w:t>
      </w:r>
      <w:r w:rsidRPr="001E0F5B">
        <w:rPr>
          <w:rFonts w:ascii="Times New Roman" w:hAnsi="Times New Roman" w:cs="Times New Roman"/>
          <w:color w:val="000000"/>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AD52C9" w:rsidRPr="001E0F5B" w:rsidRDefault="001E0F5B" w:rsidP="001E0F5B">
      <w:pPr>
        <w:shd w:val="clear" w:color="auto" w:fill="FFFFFF"/>
        <w:spacing w:after="0" w:line="240" w:lineRule="auto"/>
        <w:ind w:firstLine="708"/>
        <w:jc w:val="both"/>
        <w:textAlignment w:val="baseline"/>
        <w:rPr>
          <w:rFonts w:ascii="Times New Roman" w:eastAsiaTheme="minorHAnsi" w:hAnsi="Times New Roman" w:cs="Times New Roman"/>
          <w:sz w:val="28"/>
          <w:szCs w:val="28"/>
          <w:lang w:val="kk-KZ" w:eastAsia="en-US"/>
        </w:rPr>
      </w:pPr>
      <w:r w:rsidRPr="001E0F5B">
        <w:rPr>
          <w:rFonts w:ascii="Times New Roman" w:eastAsiaTheme="minorHAnsi" w:hAnsi="Times New Roman" w:cs="Times New Roman"/>
          <w:sz w:val="28"/>
          <w:szCs w:val="28"/>
          <w:lang w:eastAsia="en-US"/>
        </w:rPr>
        <w:t>Опыт работы не требуется</w:t>
      </w:r>
    </w:p>
    <w:p w:rsidR="000A064E" w:rsidRPr="00C96AD4" w:rsidRDefault="000A064E" w:rsidP="006C33D0">
      <w:pPr>
        <w:shd w:val="clear" w:color="auto" w:fill="FFFFFF"/>
        <w:spacing w:after="0" w:line="240" w:lineRule="auto"/>
        <w:jc w:val="both"/>
        <w:textAlignment w:val="baseline"/>
        <w:rPr>
          <w:rFonts w:ascii="Times New Roman" w:eastAsiaTheme="minorHAnsi" w:hAnsi="Times New Roman" w:cs="Times New Roman"/>
          <w:sz w:val="28"/>
          <w:szCs w:val="28"/>
          <w:lang w:val="kk-KZ" w:eastAsia="en-US"/>
        </w:rPr>
      </w:pPr>
    </w:p>
    <w:p w:rsidR="00B06ACB" w:rsidRDefault="00B06ACB" w:rsidP="00B06ACB">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90A6A">
        <w:rPr>
          <w:rFonts w:ascii="Times New Roman" w:eastAsia="Times New Roman" w:hAnsi="Times New Roman" w:cs="Times New Roman"/>
          <w:b/>
          <w:bCs/>
          <w:sz w:val="28"/>
          <w:szCs w:val="28"/>
        </w:rPr>
        <w:t xml:space="preserve">Конкурс  </w:t>
      </w:r>
      <w:r w:rsidRPr="00690A6A">
        <w:rPr>
          <w:rFonts w:ascii="Times New Roman" w:eastAsia="Times New Roman" w:hAnsi="Times New Roman" w:cs="Times New Roman"/>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B06ACB" w:rsidRPr="003C72EC" w:rsidRDefault="00B06ACB" w:rsidP="00B06ACB">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 xml:space="preserve">Документы должны быть представлены </w:t>
      </w:r>
      <w:r w:rsidRPr="003C72EC">
        <w:rPr>
          <w:rFonts w:ascii="Times New Roman" w:eastAsiaTheme="minorHAnsi" w:hAnsi="Times New Roman"/>
          <w:b/>
          <w:sz w:val="28"/>
          <w:szCs w:val="28"/>
          <w:lang w:eastAsia="en-US"/>
        </w:rPr>
        <w:t>в течени</w:t>
      </w:r>
      <w:proofErr w:type="gramStart"/>
      <w:r w:rsidRPr="003C72EC">
        <w:rPr>
          <w:rFonts w:ascii="Times New Roman" w:eastAsiaTheme="minorHAnsi" w:hAnsi="Times New Roman"/>
          <w:b/>
          <w:sz w:val="28"/>
          <w:szCs w:val="28"/>
          <w:lang w:eastAsia="en-US"/>
        </w:rPr>
        <w:t>и</w:t>
      </w:r>
      <w:proofErr w:type="gramEnd"/>
      <w:r w:rsidRPr="003C72EC">
        <w:rPr>
          <w:rFonts w:ascii="Times New Roman" w:eastAsiaTheme="minorHAnsi" w:hAnsi="Times New Roman"/>
          <w:b/>
          <w:sz w:val="28"/>
          <w:szCs w:val="28"/>
          <w:lang w:eastAsia="en-US"/>
        </w:rPr>
        <w:t xml:space="preserve"> </w:t>
      </w:r>
      <w:r w:rsidRPr="003C72EC">
        <w:rPr>
          <w:rFonts w:ascii="Times New Roman" w:eastAsiaTheme="minorHAnsi" w:hAnsi="Times New Roman"/>
          <w:b/>
          <w:sz w:val="28"/>
          <w:szCs w:val="28"/>
          <w:lang w:val="kk-KZ" w:eastAsia="en-US"/>
        </w:rPr>
        <w:t>7</w:t>
      </w:r>
      <w:r w:rsidRPr="003C72EC">
        <w:rPr>
          <w:rFonts w:ascii="Times New Roman" w:eastAsiaTheme="minorHAnsi" w:hAnsi="Times New Roman"/>
          <w:b/>
          <w:sz w:val="28"/>
          <w:szCs w:val="28"/>
          <w:lang w:eastAsia="en-US"/>
        </w:rPr>
        <w:t xml:space="preserve"> рабочих дней </w:t>
      </w:r>
      <w:r w:rsidRPr="003C72EC">
        <w:rPr>
          <w:rFonts w:ascii="Times New Roman" w:eastAsiaTheme="minorHAnsi" w:hAnsi="Times New Roman"/>
          <w:sz w:val="28"/>
          <w:szCs w:val="28"/>
          <w:lang w:eastAsia="ko-KR"/>
        </w:rPr>
        <w:t>со</w:t>
      </w:r>
      <w:r w:rsidRPr="003C72EC">
        <w:rPr>
          <w:rFonts w:ascii="Times New Roman" w:eastAsiaTheme="minorHAnsi" w:hAnsi="Times New Roman"/>
          <w:sz w:val="28"/>
          <w:szCs w:val="28"/>
          <w:lang w:val="kk-KZ" w:eastAsia="ko-KR"/>
        </w:rPr>
        <w:t xml:space="preserve"> следующегорабочего </w:t>
      </w:r>
      <w:r w:rsidRPr="003C72EC">
        <w:rPr>
          <w:rFonts w:ascii="Times New Roman" w:eastAsiaTheme="minorHAnsi" w:hAnsi="Times New Roman"/>
          <w:sz w:val="28"/>
          <w:szCs w:val="28"/>
          <w:lang w:eastAsia="ko-KR"/>
        </w:rPr>
        <w:t xml:space="preserve">дня последней публикации объявления о проведении </w:t>
      </w:r>
      <w:r w:rsidRPr="003C72EC">
        <w:rPr>
          <w:rFonts w:ascii="Times New Roman" w:eastAsiaTheme="minorHAnsi" w:hAnsi="Times New Roman"/>
          <w:b/>
          <w:sz w:val="28"/>
          <w:szCs w:val="28"/>
          <w:u w:val="single"/>
          <w:lang w:val="kk-KZ" w:eastAsia="ko-KR"/>
        </w:rPr>
        <w:t>общего</w:t>
      </w:r>
      <w:r w:rsidRPr="003C72EC">
        <w:rPr>
          <w:rFonts w:ascii="Times New Roman" w:eastAsiaTheme="minorHAnsi" w:hAnsi="Times New Roman"/>
          <w:sz w:val="28"/>
          <w:szCs w:val="28"/>
          <w:lang w:eastAsia="ko-KR"/>
        </w:rPr>
        <w:t xml:space="preserve"> конкурса на сайте </w:t>
      </w:r>
      <w:r w:rsidRPr="003C72EC">
        <w:rPr>
          <w:rFonts w:ascii="Times New Roman" w:eastAsia="Times New Roman" w:hAnsi="Times New Roman" w:cs="Times New Roman"/>
          <w:color w:val="222222"/>
          <w:sz w:val="28"/>
          <w:szCs w:val="28"/>
        </w:rPr>
        <w:t xml:space="preserve">Департамента  государственных  доходов  по  </w:t>
      </w:r>
      <w:proofErr w:type="spellStart"/>
      <w:r w:rsidRPr="003C72EC">
        <w:rPr>
          <w:rFonts w:ascii="Times New Roman" w:eastAsia="Times New Roman" w:hAnsi="Times New Roman" w:cs="Times New Roman"/>
          <w:color w:val="222222"/>
          <w:sz w:val="28"/>
          <w:szCs w:val="28"/>
        </w:rPr>
        <w:t>Акмолинской</w:t>
      </w:r>
      <w:proofErr w:type="spellEnd"/>
      <w:r w:rsidRPr="003C72EC">
        <w:rPr>
          <w:rFonts w:ascii="Times New Roman" w:eastAsia="Times New Roman" w:hAnsi="Times New Roman" w:cs="Times New Roman"/>
          <w:color w:val="222222"/>
          <w:sz w:val="28"/>
          <w:szCs w:val="28"/>
        </w:rPr>
        <w:t xml:space="preserve">  </w:t>
      </w:r>
      <w:proofErr w:type="spellStart"/>
      <w:r w:rsidRPr="003C72EC">
        <w:rPr>
          <w:rFonts w:ascii="Times New Roman" w:eastAsia="Times New Roman" w:hAnsi="Times New Roman" w:cs="Times New Roman"/>
          <w:color w:val="222222"/>
          <w:sz w:val="28"/>
          <w:szCs w:val="28"/>
        </w:rPr>
        <w:t>области</w:t>
      </w:r>
      <w:r w:rsidRPr="003C72EC">
        <w:rPr>
          <w:rFonts w:ascii="Times New Roman" w:eastAsiaTheme="minorHAnsi" w:hAnsi="Times New Roman" w:cs="Times New Roman"/>
          <w:sz w:val="28"/>
          <w:szCs w:val="28"/>
          <w:lang w:eastAsia="en-US"/>
        </w:rPr>
        <w:t>и</w:t>
      </w:r>
      <w:proofErr w:type="spellEnd"/>
      <w:r w:rsidRPr="003C72EC">
        <w:rPr>
          <w:rFonts w:ascii="Times New Roman" w:eastAsiaTheme="minorHAnsi" w:hAnsi="Times New Roman" w:cs="Times New Roman"/>
          <w:sz w:val="28"/>
          <w:szCs w:val="28"/>
          <w:lang w:val="kk-KZ" w:eastAsia="en-US"/>
        </w:rPr>
        <w:t xml:space="preserve">, </w:t>
      </w:r>
      <w:r w:rsidRPr="003C72EC">
        <w:rPr>
          <w:rFonts w:ascii="Times New Roman" w:eastAsiaTheme="minorHAnsi" w:hAnsi="Times New Roman"/>
          <w:sz w:val="28"/>
          <w:szCs w:val="28"/>
          <w:lang w:val="kk-KZ" w:eastAsia="en-US"/>
        </w:rPr>
        <w:t xml:space="preserve">Уполномоченного органа и Комитета государственных доходов Министерства финансов Республики </w:t>
      </w:r>
      <w:r w:rsidRPr="00883CE5">
        <w:rPr>
          <w:rFonts w:ascii="Times New Roman" w:eastAsiaTheme="minorHAnsi" w:hAnsi="Times New Roman"/>
          <w:sz w:val="28"/>
          <w:szCs w:val="28"/>
          <w:lang w:val="kk-KZ" w:eastAsia="en-US"/>
        </w:rPr>
        <w:t>Казахстан</w:t>
      </w:r>
      <w:r w:rsidRPr="00883CE5">
        <w:rPr>
          <w:rFonts w:ascii="Times New Roman" w:eastAsiaTheme="minorHAnsi" w:hAnsi="Times New Roman"/>
          <w:sz w:val="28"/>
          <w:szCs w:val="28"/>
          <w:lang w:eastAsia="ko-KR"/>
        </w:rPr>
        <w:t>.</w:t>
      </w:r>
    </w:p>
    <w:p w:rsidR="00B06ACB" w:rsidRDefault="00B06ACB" w:rsidP="00B06ACB">
      <w:pPr>
        <w:spacing w:after="0" w:line="240" w:lineRule="auto"/>
        <w:ind w:firstLine="709"/>
        <w:jc w:val="both"/>
        <w:rPr>
          <w:rFonts w:ascii="Times New Roman" w:eastAsiaTheme="minorHAnsi" w:hAnsi="Times New Roman"/>
          <w:sz w:val="28"/>
          <w:szCs w:val="28"/>
          <w:lang w:val="kk-KZ" w:eastAsia="en-US"/>
        </w:rPr>
      </w:pPr>
      <w:r w:rsidRPr="003C72EC">
        <w:rPr>
          <w:rFonts w:ascii="Times New Roman" w:eastAsiaTheme="minorHAnsi" w:hAnsi="Times New Roman"/>
          <w:sz w:val="28"/>
          <w:szCs w:val="28"/>
          <w:lang w:eastAsia="en-US"/>
        </w:rPr>
        <w:t xml:space="preserve">Лица, изъявившие желание участвовать в </w:t>
      </w:r>
      <w:r w:rsidRPr="003C72EC">
        <w:rPr>
          <w:rFonts w:ascii="Times New Roman" w:eastAsiaTheme="minorHAnsi" w:hAnsi="Times New Roman"/>
          <w:b/>
          <w:sz w:val="28"/>
          <w:szCs w:val="28"/>
          <w:u w:val="single"/>
          <w:lang w:val="kk-KZ" w:eastAsia="en-US"/>
        </w:rPr>
        <w:t>общем</w:t>
      </w:r>
      <w:r w:rsidRPr="003C72EC">
        <w:rPr>
          <w:rFonts w:ascii="Times New Roman" w:eastAsiaTheme="minorHAnsi" w:hAnsi="Times New Roman"/>
          <w:sz w:val="28"/>
          <w:szCs w:val="28"/>
          <w:lang w:eastAsia="en-US"/>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3C72EC">
        <w:rPr>
          <w:rFonts w:ascii="Times New Roman" w:eastAsiaTheme="minorHAnsi" w:hAnsi="Times New Roman"/>
          <w:sz w:val="28"/>
          <w:szCs w:val="28"/>
          <w:lang w:eastAsia="en-US"/>
        </w:rPr>
        <w:t>Е</w:t>
      </w:r>
      <w:proofErr w:type="gramEnd"/>
      <w:r w:rsidRPr="003C72EC">
        <w:rPr>
          <w:rFonts w:ascii="Times New Roman" w:eastAsiaTheme="minorHAnsi" w:hAnsi="Times New Roman"/>
          <w:sz w:val="28"/>
          <w:szCs w:val="28"/>
          <w:lang w:eastAsia="en-US"/>
        </w:rPr>
        <w:t>-</w:t>
      </w:r>
      <w:proofErr w:type="spellStart"/>
      <w:r w:rsidRPr="003C72EC">
        <w:rPr>
          <w:rFonts w:ascii="Times New Roman" w:eastAsiaTheme="minorHAnsi" w:hAnsi="Times New Roman"/>
          <w:sz w:val="28"/>
          <w:szCs w:val="28"/>
          <w:lang w:eastAsia="en-US"/>
        </w:rPr>
        <w:t>gov</w:t>
      </w:r>
      <w:proofErr w:type="spellEnd"/>
      <w:r w:rsidRPr="003C72EC">
        <w:rPr>
          <w:rFonts w:ascii="Times New Roman" w:eastAsiaTheme="minorHAnsi" w:hAnsi="Times New Roman"/>
          <w:sz w:val="28"/>
          <w:szCs w:val="28"/>
          <w:lang w:eastAsia="en-US"/>
        </w:rPr>
        <w:t>»</w:t>
      </w:r>
      <w:r w:rsidRPr="003C72EC">
        <w:rPr>
          <w:rFonts w:ascii="Times New Roman" w:eastAsiaTheme="minorHAnsi" w:hAnsi="Times New Roman"/>
          <w:sz w:val="28"/>
          <w:szCs w:val="28"/>
          <w:lang w:val="kk-KZ" w:eastAsia="en-US"/>
        </w:rPr>
        <w:t xml:space="preserve"> </w:t>
      </w:r>
      <w:r w:rsidRPr="003C72EC">
        <w:rPr>
          <w:rFonts w:ascii="Times New Roman" w:eastAsiaTheme="minorHAnsi" w:hAnsi="Times New Roman"/>
          <w:sz w:val="28"/>
          <w:szCs w:val="28"/>
          <w:lang w:eastAsia="en-US"/>
        </w:rPr>
        <w:t>в сроки приема документов.</w:t>
      </w:r>
      <w:r w:rsidRPr="001E6829">
        <w:rPr>
          <w:rFonts w:ascii="Times New Roman" w:eastAsiaTheme="minorHAnsi" w:hAnsi="Times New Roman"/>
          <w:sz w:val="28"/>
          <w:szCs w:val="28"/>
          <w:lang w:eastAsia="en-US"/>
        </w:rPr>
        <w:t xml:space="preserve"> </w:t>
      </w:r>
    </w:p>
    <w:p w:rsidR="00B06ACB" w:rsidRPr="00690A6A" w:rsidRDefault="00B06ACB" w:rsidP="00B06ACB">
      <w:pPr>
        <w:pStyle w:val="a4"/>
        <w:ind w:firstLine="708"/>
        <w:jc w:val="both"/>
        <w:rPr>
          <w:rFonts w:ascii="Times New Roman" w:eastAsiaTheme="minorHAnsi" w:hAnsi="Times New Roman" w:cs="Times New Roman"/>
          <w:b/>
          <w:sz w:val="28"/>
          <w:szCs w:val="28"/>
          <w:lang w:val="kk-KZ" w:eastAsia="en-US"/>
        </w:rPr>
      </w:pPr>
      <w:r w:rsidRPr="00690A6A">
        <w:rPr>
          <w:rFonts w:ascii="Times New Roman" w:eastAsiaTheme="minorHAnsi" w:hAnsi="Times New Roman" w:cs="Times New Roman"/>
          <w:b/>
          <w:sz w:val="28"/>
          <w:szCs w:val="28"/>
          <w:lang w:eastAsia="en-US"/>
        </w:rPr>
        <w:t>Для участия в общем конкурсе  представляются следующие документы:</w:t>
      </w:r>
    </w:p>
    <w:p w:rsidR="00B06ACB" w:rsidRPr="00690A6A" w:rsidRDefault="00B06ACB" w:rsidP="00B06ACB">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1) заявление по форме, согласно приложению 2 к Правилам; </w:t>
      </w:r>
    </w:p>
    <w:p w:rsidR="00B06ACB" w:rsidRPr="00690A6A"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Правилам; </w:t>
      </w:r>
    </w:p>
    <w:p w:rsidR="00B06ACB" w:rsidRPr="00690A6A"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lastRenderedPageBreak/>
        <w:t xml:space="preserve">        </w:t>
      </w:r>
      <w:r w:rsidRPr="00690A6A">
        <w:rPr>
          <w:rFonts w:ascii="Times New Roman" w:hAnsi="Times New Roman" w:cs="Times New Roman"/>
          <w:sz w:val="28"/>
          <w:szCs w:val="28"/>
        </w:rPr>
        <w:t xml:space="preserve">3)копии документов об образовании и приложений к ним, засвидетельствованные нотариально; </w:t>
      </w:r>
    </w:p>
    <w:p w:rsidR="00B06ACB" w:rsidRPr="001E6829"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К</w:t>
      </w:r>
      <w:r w:rsidRPr="00690A6A">
        <w:rPr>
          <w:rFonts w:ascii="Times New Roman" w:hAnsi="Times New Roman" w:cs="Times New Roman"/>
          <w:sz w:val="28"/>
          <w:szCs w:val="28"/>
        </w:rPr>
        <w:t xml:space="preserve">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690A6A">
        <w:rPr>
          <w:rFonts w:ascii="Times New Roman" w:hAnsi="Times New Roman" w:cs="Times New Roman"/>
          <w:sz w:val="28"/>
          <w:szCs w:val="28"/>
        </w:rPr>
        <w:t>нострификации</w:t>
      </w:r>
      <w:proofErr w:type="spellEnd"/>
      <w:r w:rsidRPr="00690A6A">
        <w:rPr>
          <w:rFonts w:ascii="Times New Roman" w:hAnsi="Times New Roman" w:cs="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а также подпадающих под действие международного договора (соглашение) о взаимном признании и эквивалентности.</w:t>
      </w:r>
      <w:r w:rsidRPr="001E6829">
        <w:rPr>
          <w:rFonts w:ascii="Times New Roman" w:hAnsi="Times New Roman" w:cs="Times New Roman"/>
          <w:sz w:val="28"/>
          <w:szCs w:val="28"/>
        </w:rPr>
        <w:t xml:space="preserve"> </w:t>
      </w:r>
    </w:p>
    <w:p w:rsidR="00B06ACB" w:rsidRPr="00690A6A" w:rsidRDefault="00B06ACB" w:rsidP="00B06ACB">
      <w:pPr>
        <w:pStyle w:val="a4"/>
        <w:jc w:val="both"/>
        <w:rPr>
          <w:rFonts w:ascii="Times New Roman" w:hAnsi="Times New Roman" w:cs="Times New Roman"/>
          <w:sz w:val="28"/>
          <w:szCs w:val="28"/>
        </w:rPr>
      </w:pPr>
      <w:r w:rsidRPr="001E6829">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выданных обладателям международной стипендии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xml:space="preserve">», прилагается копия справки о завершении </w:t>
      </w:r>
      <w:proofErr w:type="gramStart"/>
      <w:r w:rsidRPr="00690A6A">
        <w:rPr>
          <w:rFonts w:ascii="Times New Roman" w:hAnsi="Times New Roman" w:cs="Times New Roman"/>
          <w:sz w:val="28"/>
          <w:szCs w:val="28"/>
        </w:rPr>
        <w:t>обучения по</w:t>
      </w:r>
      <w:proofErr w:type="gramEnd"/>
      <w:r w:rsidRPr="00690A6A">
        <w:rPr>
          <w:rFonts w:ascii="Times New Roman" w:hAnsi="Times New Roman" w:cs="Times New Roman"/>
          <w:sz w:val="28"/>
          <w:szCs w:val="28"/>
        </w:rPr>
        <w:t xml:space="preserve"> международной стипендии Президента Республики Казахстан «</w:t>
      </w:r>
      <w:proofErr w:type="spellStart"/>
      <w:r w:rsidRPr="00690A6A">
        <w:rPr>
          <w:rFonts w:ascii="Times New Roman" w:hAnsi="Times New Roman" w:cs="Times New Roman"/>
          <w:sz w:val="28"/>
          <w:szCs w:val="28"/>
        </w:rPr>
        <w:t>Болашак</w:t>
      </w:r>
      <w:proofErr w:type="spellEnd"/>
      <w:r w:rsidRPr="00690A6A">
        <w:rPr>
          <w:rFonts w:ascii="Times New Roman" w:hAnsi="Times New Roman" w:cs="Times New Roman"/>
          <w:sz w:val="28"/>
          <w:szCs w:val="28"/>
        </w:rPr>
        <w:t xml:space="preserve">», выданной акционерным обществом «Центр международных программ». </w:t>
      </w:r>
    </w:p>
    <w:p w:rsidR="00B06ACB" w:rsidRDefault="00B06ACB" w:rsidP="00B06ACB">
      <w:pPr>
        <w:pStyle w:val="a4"/>
        <w:jc w:val="both"/>
        <w:rPr>
          <w:rFonts w:ascii="Times New Roman" w:hAnsi="Times New Roman" w:cs="Times New Roman"/>
          <w:sz w:val="28"/>
          <w:szCs w:val="28"/>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B06ACB" w:rsidRPr="00E62029" w:rsidRDefault="00B06ACB" w:rsidP="00B06ACB">
      <w:pPr>
        <w:pStyle w:val="a4"/>
        <w:jc w:val="both"/>
        <w:rPr>
          <w:rFonts w:ascii="Times New Roman" w:hAnsi="Times New Roman" w:cs="Times New Roman"/>
          <w:color w:val="000000"/>
          <w:sz w:val="28"/>
          <w:szCs w:val="28"/>
        </w:rPr>
      </w:pPr>
      <w:r w:rsidRPr="003C72EC">
        <w:rPr>
          <w:rFonts w:ascii="Times New Roman" w:eastAsia="Times New Roman" w:hAnsi="Times New Roman" w:cs="Times New Roman"/>
          <w:sz w:val="28"/>
          <w:szCs w:val="28"/>
          <w:lang w:val="kk-KZ"/>
        </w:rPr>
        <w:t xml:space="preserve">         </w:t>
      </w:r>
      <w:r w:rsidRPr="00E62029">
        <w:rPr>
          <w:rFonts w:ascii="Times New Roman" w:eastAsia="Times New Roman" w:hAnsi="Times New Roman" w:cs="Times New Roman"/>
          <w:sz w:val="28"/>
          <w:szCs w:val="28"/>
          <w:lang w:val="kk-KZ"/>
        </w:rPr>
        <w:t>У</w:t>
      </w:r>
      <w:r w:rsidRPr="00E62029">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w:t>
      </w:r>
      <w:proofErr w:type="spellStart"/>
      <w:r w:rsidRPr="00E62029">
        <w:rPr>
          <w:rFonts w:ascii="Times New Roman" w:eastAsia="Times New Roman" w:hAnsi="Times New Roman" w:cs="Times New Roman"/>
          <w:sz w:val="28"/>
          <w:szCs w:val="28"/>
        </w:rPr>
        <w:t>Акмолинской</w:t>
      </w:r>
      <w:proofErr w:type="spellEnd"/>
      <w:r w:rsidRPr="00E62029">
        <w:rPr>
          <w:rFonts w:ascii="Times New Roman" w:eastAsia="Times New Roman" w:hAnsi="Times New Roman" w:cs="Times New Roman"/>
          <w:sz w:val="28"/>
          <w:szCs w:val="28"/>
        </w:rPr>
        <w:t xml:space="preserve">  области </w:t>
      </w:r>
      <w:r w:rsidRPr="00E62029">
        <w:rPr>
          <w:rFonts w:ascii="Times New Roman" w:eastAsia="Times New Roman" w:hAnsi="Times New Roman" w:cs="Times New Roman"/>
          <w:sz w:val="28"/>
          <w:szCs w:val="28"/>
          <w:lang w:val="kk-KZ"/>
        </w:rPr>
        <w:t xml:space="preserve"> </w:t>
      </w:r>
      <w:r w:rsidRPr="00E62029">
        <w:rPr>
          <w:rFonts w:ascii="Times New Roman" w:hAnsi="Times New Roman" w:cs="Times New Roman"/>
          <w:color w:val="000000"/>
          <w:sz w:val="28"/>
          <w:szCs w:val="28"/>
        </w:rPr>
        <w:t>посредством интегрированной информационной системы «Е-</w:t>
      </w:r>
      <w:proofErr w:type="spellStart"/>
      <w:r w:rsidRPr="00E62029">
        <w:rPr>
          <w:rFonts w:ascii="Times New Roman" w:hAnsi="Times New Roman" w:cs="Times New Roman"/>
          <w:color w:val="000000"/>
          <w:sz w:val="28"/>
          <w:szCs w:val="28"/>
        </w:rPr>
        <w:t>қызмет</w:t>
      </w:r>
      <w:proofErr w:type="spellEnd"/>
      <w:r w:rsidRPr="00E62029">
        <w:rPr>
          <w:rFonts w:ascii="Times New Roman" w:hAnsi="Times New Roman" w:cs="Times New Roman"/>
          <w:color w:val="000000"/>
          <w:sz w:val="28"/>
          <w:szCs w:val="28"/>
        </w:rPr>
        <w:t xml:space="preserve">» проверяется наличие у кандидата </w:t>
      </w:r>
      <w:r w:rsidRPr="00E62029">
        <w:rPr>
          <w:rFonts w:ascii="Times New Roman" w:eastAsiaTheme="minorHAnsi" w:hAnsi="Times New Roman" w:cs="Times New Roman"/>
          <w:sz w:val="28"/>
          <w:szCs w:val="28"/>
          <w:lang w:eastAsia="en-US"/>
        </w:rPr>
        <w:t>(за исключением лиц, указанных в пункте 79 настоящих Правил)</w:t>
      </w:r>
      <w:r w:rsidRPr="00E62029">
        <w:rPr>
          <w:rFonts w:ascii="Times New Roman" w:hAnsi="Times New Roman" w:cs="Times New Roman"/>
          <w:color w:val="000000"/>
          <w:sz w:val="28"/>
          <w:szCs w:val="28"/>
        </w:rPr>
        <w:t>:</w:t>
      </w:r>
    </w:p>
    <w:p w:rsidR="00B06ACB" w:rsidRPr="00E62029" w:rsidRDefault="00B06ACB" w:rsidP="00B06ACB">
      <w:pPr>
        <w:pStyle w:val="a4"/>
        <w:ind w:firstLine="708"/>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06ACB" w:rsidRPr="003C72EC" w:rsidRDefault="00B06ACB" w:rsidP="00B06ACB">
      <w:pPr>
        <w:pStyle w:val="a4"/>
        <w:ind w:firstLine="567"/>
        <w:jc w:val="both"/>
        <w:rPr>
          <w:rFonts w:ascii="Times New Roman" w:hAnsi="Times New Roman" w:cs="Times New Roman"/>
          <w:color w:val="000000"/>
          <w:sz w:val="28"/>
          <w:szCs w:val="28"/>
        </w:rPr>
      </w:pPr>
      <w:r w:rsidRPr="00E62029">
        <w:rPr>
          <w:rFonts w:ascii="Times New Roman" w:hAnsi="Times New Roman" w:cs="Times New Roman"/>
          <w:color w:val="000000"/>
          <w:sz w:val="28"/>
          <w:szCs w:val="28"/>
        </w:rPr>
        <w:t xml:space="preserve"> 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sidRPr="003C72EC">
        <w:rPr>
          <w:rFonts w:ascii="Times New Roman" w:hAnsi="Times New Roman" w:cs="Times New Roman"/>
          <w:color w:val="000000"/>
          <w:sz w:val="28"/>
          <w:szCs w:val="28"/>
        </w:rPr>
        <w:t>.</w:t>
      </w:r>
    </w:p>
    <w:p w:rsidR="00B06ACB" w:rsidRPr="001E6829" w:rsidRDefault="00B06ACB" w:rsidP="00B06ACB">
      <w:pPr>
        <w:pStyle w:val="a4"/>
        <w:jc w:val="both"/>
        <w:rPr>
          <w:rFonts w:ascii="Times New Roman" w:hAnsi="Times New Roman" w:cs="Times New Roman"/>
          <w:sz w:val="28"/>
          <w:szCs w:val="28"/>
          <w:lang w:val="kk-KZ"/>
        </w:rPr>
      </w:pPr>
      <w:r w:rsidRPr="00690A6A">
        <w:rPr>
          <w:rFonts w:ascii="Times New Roman" w:hAnsi="Times New Roman" w:cs="Times New Roman"/>
          <w:sz w:val="28"/>
          <w:szCs w:val="28"/>
          <w:lang w:val="kk-KZ"/>
        </w:rPr>
        <w:t xml:space="preserve">          </w:t>
      </w:r>
      <w:r w:rsidRPr="00690A6A">
        <w:rPr>
          <w:rFonts w:ascii="Times New Roman" w:hAnsi="Times New Roman" w:cs="Times New Roman"/>
          <w:sz w:val="28"/>
          <w:szCs w:val="28"/>
        </w:rPr>
        <w:t xml:space="preserve">Допускается предоставление копий документов, указанных в подпунктах </w:t>
      </w:r>
      <w:r w:rsidRPr="00690A6A">
        <w:rPr>
          <w:rFonts w:ascii="Times New Roman" w:hAnsi="Times New Roman" w:cs="Times New Roman"/>
          <w:sz w:val="28"/>
          <w:szCs w:val="28"/>
          <w:lang w:val="kk-KZ"/>
        </w:rPr>
        <w:t>2</w:t>
      </w:r>
      <w:r w:rsidRPr="00690A6A">
        <w:rPr>
          <w:rFonts w:ascii="Times New Roman" w:hAnsi="Times New Roman" w:cs="Times New Roman"/>
          <w:sz w:val="28"/>
          <w:szCs w:val="28"/>
        </w:rPr>
        <w:t xml:space="preserve">), </w:t>
      </w:r>
      <w:r w:rsidRPr="00690A6A">
        <w:rPr>
          <w:rFonts w:ascii="Times New Roman" w:hAnsi="Times New Roman" w:cs="Times New Roman"/>
          <w:sz w:val="28"/>
          <w:szCs w:val="28"/>
          <w:lang w:val="kk-KZ"/>
        </w:rPr>
        <w:t>3</w:t>
      </w:r>
      <w:r w:rsidRPr="00690A6A">
        <w:rPr>
          <w:rFonts w:ascii="Times New Roman" w:hAnsi="Times New Roman" w:cs="Times New Roman"/>
          <w:sz w:val="28"/>
          <w:szCs w:val="28"/>
        </w:rPr>
        <w:t>).</w:t>
      </w:r>
      <w:r w:rsidRPr="00690A6A">
        <w:rPr>
          <w:rFonts w:ascii="Times New Roman" w:eastAsia="Calibri" w:hAnsi="Times New Roman" w:cs="Times New Roman"/>
          <w:sz w:val="28"/>
          <w:szCs w:val="28"/>
        </w:rPr>
        <w:t xml:space="preserve"> </w:t>
      </w:r>
      <w:r w:rsidRPr="00690A6A">
        <w:rPr>
          <w:rFonts w:ascii="Times New Roman" w:hAnsi="Times New Roman" w:cs="Times New Roman"/>
          <w:sz w:val="28"/>
          <w:szCs w:val="28"/>
          <w:lang w:val="kk-KZ"/>
        </w:rPr>
        <w:t>При этом служба управления персоналом (кадровая служба) сверяет копии документов с подлинниками</w:t>
      </w:r>
      <w:r w:rsidRPr="001E6829">
        <w:rPr>
          <w:rFonts w:ascii="Times New Roman" w:hAnsi="Times New Roman" w:cs="Times New Roman"/>
          <w:sz w:val="28"/>
          <w:szCs w:val="28"/>
          <w:lang w:val="kk-KZ"/>
        </w:rPr>
        <w:t>.</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 xml:space="preserve">Для участия в общем конкурсе </w:t>
      </w:r>
      <w:r w:rsidRPr="003C72EC">
        <w:rPr>
          <w:rFonts w:ascii="Times New Roman" w:eastAsiaTheme="minorHAnsi" w:hAnsi="Times New Roman" w:cs="Times New Roman"/>
          <w:b/>
          <w:sz w:val="28"/>
          <w:szCs w:val="28"/>
          <w:lang w:eastAsia="en-US"/>
        </w:rPr>
        <w:t xml:space="preserve">государственным служащим </w:t>
      </w:r>
      <w:r w:rsidRPr="003C72EC">
        <w:rPr>
          <w:rFonts w:ascii="Times New Roman" w:eastAsiaTheme="minorHAnsi" w:hAnsi="Times New Roman" w:cs="Times New Roman"/>
          <w:sz w:val="28"/>
          <w:szCs w:val="28"/>
          <w:lang w:eastAsia="en-US"/>
        </w:rPr>
        <w:t xml:space="preserve">и лицом, указанным в части первой пункта 8 статьи 27 Закона, </w:t>
      </w:r>
      <w:proofErr w:type="gramStart"/>
      <w:r w:rsidRPr="003C72EC">
        <w:rPr>
          <w:rFonts w:ascii="Times New Roman" w:eastAsiaTheme="minorHAnsi" w:hAnsi="Times New Roman" w:cs="Times New Roman"/>
          <w:sz w:val="28"/>
          <w:szCs w:val="28"/>
          <w:lang w:eastAsia="en-US"/>
        </w:rPr>
        <w:t>предоставляются следующие документы</w:t>
      </w:r>
      <w:proofErr w:type="gramEnd"/>
      <w:r w:rsidRPr="003C72EC">
        <w:rPr>
          <w:rFonts w:ascii="Times New Roman" w:eastAsiaTheme="minorHAnsi" w:hAnsi="Times New Roman" w:cs="Times New Roman"/>
          <w:sz w:val="28"/>
          <w:szCs w:val="28"/>
          <w:lang w:eastAsia="en-US"/>
        </w:rPr>
        <w:t>:</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1) Заявление;</w:t>
      </w:r>
    </w:p>
    <w:p w:rsidR="00B06ACB" w:rsidRPr="003C72EC" w:rsidRDefault="00B06ACB" w:rsidP="00B06AC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3C72EC">
        <w:rPr>
          <w:rFonts w:ascii="Times New Roman" w:eastAsiaTheme="minorHAnsi" w:hAnsi="Times New Roman" w:cs="Times New Roman"/>
          <w:sz w:val="28"/>
          <w:szCs w:val="28"/>
          <w:lang w:eastAsia="en-US"/>
        </w:rPr>
        <w:t>2) Послужной список, заверенный соответствующей службой управления персоналом не более чем за один месяц до дня представления документов.</w:t>
      </w:r>
    </w:p>
    <w:p w:rsidR="00B06ACB" w:rsidRDefault="00B06ACB" w:rsidP="00B06ACB">
      <w:pPr>
        <w:autoSpaceDE w:val="0"/>
        <w:autoSpaceDN w:val="0"/>
        <w:adjustRightInd w:val="0"/>
        <w:spacing w:after="0" w:line="240" w:lineRule="auto"/>
        <w:ind w:firstLine="708"/>
        <w:jc w:val="both"/>
        <w:rPr>
          <w:rFonts w:ascii="Times New Roman" w:eastAsiaTheme="minorHAnsi" w:hAnsi="Times New Roman" w:cs="Times New Roman"/>
          <w:b/>
          <w:sz w:val="28"/>
          <w:szCs w:val="28"/>
          <w:lang w:eastAsia="en-US"/>
        </w:rPr>
      </w:pPr>
      <w:r w:rsidRPr="003C72EC">
        <w:rPr>
          <w:rFonts w:ascii="Times New Roman" w:eastAsiaTheme="minorHAnsi" w:hAnsi="Times New Roman" w:cs="Times New Roman"/>
          <w:b/>
          <w:sz w:val="28"/>
          <w:szCs w:val="28"/>
          <w:lang w:eastAsia="en-US"/>
        </w:rPr>
        <w:t xml:space="preserve"> Государственные служащие, участвующие в конкурсе, тестирование не проходят.</w:t>
      </w:r>
    </w:p>
    <w:p w:rsidR="00B06ACB" w:rsidRPr="00787C80" w:rsidRDefault="00B06ACB" w:rsidP="00B06ACB">
      <w:pPr>
        <w:pStyle w:val="ac"/>
        <w:shd w:val="clear" w:color="auto" w:fill="FFFFFF"/>
        <w:spacing w:before="0" w:beforeAutospacing="0" w:after="0" w:afterAutospacing="0" w:line="240" w:lineRule="atLeast"/>
        <w:ind w:firstLine="709"/>
        <w:jc w:val="both"/>
        <w:rPr>
          <w:sz w:val="28"/>
          <w:szCs w:val="28"/>
        </w:rPr>
      </w:pPr>
      <w:r w:rsidRPr="00787C80">
        <w:rPr>
          <w:sz w:val="28"/>
          <w:szCs w:val="28"/>
        </w:rPr>
        <w:t xml:space="preserve">Кандидатам, представившим полный пакет документов в нарочном порядке или по почте, секретарь конкурсной комиссии выдает расписку о </w:t>
      </w:r>
      <w:r w:rsidRPr="00787C80">
        <w:rPr>
          <w:sz w:val="28"/>
          <w:szCs w:val="28"/>
        </w:rPr>
        <w:lastRenderedPageBreak/>
        <w:t>принятии документов. В случае представления полного пакета документов в электронном виде на адрес электронной почты расписка направляется в электронном виде на адрес электронной почты кандидата.</w:t>
      </w:r>
    </w:p>
    <w:p w:rsidR="00B06ACB" w:rsidRPr="00787C80" w:rsidRDefault="00B06ACB" w:rsidP="00B06ACB">
      <w:pPr>
        <w:pStyle w:val="ac"/>
        <w:shd w:val="clear" w:color="auto" w:fill="FFFFFF"/>
        <w:spacing w:before="0" w:beforeAutospacing="0" w:after="0" w:afterAutospacing="0" w:line="240" w:lineRule="atLeast"/>
        <w:ind w:firstLine="709"/>
        <w:jc w:val="both"/>
        <w:rPr>
          <w:b/>
          <w:sz w:val="28"/>
          <w:szCs w:val="28"/>
        </w:rPr>
      </w:pPr>
      <w:r w:rsidRPr="00787C80">
        <w:rPr>
          <w:b/>
          <w:sz w:val="28"/>
          <w:szCs w:val="28"/>
        </w:rPr>
        <w:t>Представление неполного пакета документов является основанием для отказа в их принятии секретарем конкурсной комиссией.</w:t>
      </w:r>
    </w:p>
    <w:p w:rsidR="00B06ACB" w:rsidRPr="003C72EC" w:rsidRDefault="00B06ACB" w:rsidP="00B06ACB">
      <w:pPr>
        <w:spacing w:after="0" w:line="240" w:lineRule="auto"/>
        <w:ind w:firstLine="709"/>
        <w:jc w:val="both"/>
        <w:rPr>
          <w:rFonts w:ascii="Times New Roman" w:eastAsiaTheme="minorHAnsi" w:hAnsi="Times New Roman"/>
          <w:sz w:val="28"/>
          <w:szCs w:val="28"/>
          <w:lang w:eastAsia="en-US"/>
        </w:rPr>
      </w:pPr>
      <w:r w:rsidRPr="003C72EC">
        <w:rPr>
          <w:rFonts w:ascii="Times New Roman" w:eastAsiaTheme="minorHAnsi" w:hAnsi="Times New Roman"/>
          <w:sz w:val="28"/>
          <w:szCs w:val="28"/>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06ACB" w:rsidRPr="006C258A" w:rsidRDefault="00B06ACB" w:rsidP="00B06ACB">
      <w:pPr>
        <w:autoSpaceDE w:val="0"/>
        <w:autoSpaceDN w:val="0"/>
        <w:adjustRightInd w:val="0"/>
        <w:spacing w:after="0" w:line="240" w:lineRule="auto"/>
        <w:ind w:firstLine="567"/>
        <w:jc w:val="both"/>
        <w:rPr>
          <w:rFonts w:ascii="Times New Roman" w:eastAsia="Times New Roman" w:hAnsi="Times New Roman" w:cs="Times New Roman"/>
          <w:color w:val="222222"/>
          <w:sz w:val="28"/>
          <w:szCs w:val="28"/>
        </w:rPr>
      </w:pPr>
      <w:r w:rsidRPr="006C258A">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заседание</w:t>
      </w:r>
      <w:r w:rsidRPr="006C258A">
        <w:rPr>
          <w:rFonts w:ascii="Times New Roman" w:eastAsia="Times New Roman" w:hAnsi="Times New Roman" w:cs="Times New Roman"/>
          <w:color w:val="222222"/>
          <w:sz w:val="28"/>
          <w:szCs w:val="28"/>
          <w:lang w:val="kk-KZ"/>
        </w:rPr>
        <w:t xml:space="preserve">  приглашаются </w:t>
      </w:r>
      <w:r w:rsidRPr="006C258A">
        <w:rPr>
          <w:rFonts w:ascii="Times New Roman" w:eastAsia="Times New Roman" w:hAnsi="Times New Roman" w:cs="Times New Roman"/>
          <w:b/>
          <w:bCs/>
          <w:color w:val="222222"/>
          <w:sz w:val="28"/>
          <w:szCs w:val="28"/>
        </w:rPr>
        <w:t>наблюдатели</w:t>
      </w:r>
      <w:r w:rsidRPr="006C258A">
        <w:rPr>
          <w:rFonts w:ascii="Times New Roman" w:eastAsia="Times New Roman" w:hAnsi="Times New Roman" w:cs="Times New Roman"/>
          <w:color w:val="222222"/>
          <w:sz w:val="28"/>
          <w:szCs w:val="28"/>
        </w:rPr>
        <w:t xml:space="preserve">. </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В качестве наблюдателей на заседании конкурсной комиссии могут</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присутствовать граждане Республики Казахстан не моложе восемнадцати лет, в</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том числе работники уполномоченного органа по делам государственной службы</w:t>
      </w:r>
      <w:r w:rsidRPr="006C258A">
        <w:rPr>
          <w:rFonts w:ascii="Times New Roman" w:eastAsiaTheme="minorHAnsi" w:hAnsi="Times New Roman" w:cs="Times New Roman"/>
          <w:sz w:val="28"/>
          <w:szCs w:val="28"/>
          <w:lang w:val="kk-KZ" w:eastAsia="en-US"/>
        </w:rPr>
        <w:t>.</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r w:rsidRPr="006C258A">
        <w:rPr>
          <w:rFonts w:ascii="Times New Roman" w:eastAsiaTheme="minorHAnsi" w:hAnsi="Times New Roman" w:cs="Times New Roman"/>
          <w:sz w:val="28"/>
          <w:szCs w:val="28"/>
          <w:lang w:eastAsia="en-US"/>
        </w:rPr>
        <w:t>Для присутствия на заседании конкурсной комиссии в качестве</w:t>
      </w:r>
      <w:r w:rsidRPr="006C258A">
        <w:rPr>
          <w:rFonts w:ascii="Times New Roman" w:eastAsiaTheme="minorHAnsi" w:hAnsi="Times New Roman" w:cs="Times New Roman"/>
          <w:sz w:val="28"/>
          <w:szCs w:val="28"/>
          <w:lang w:val="kk-KZ" w:eastAsia="en-US"/>
        </w:rPr>
        <w:t xml:space="preserve"> </w:t>
      </w:r>
      <w:r w:rsidRPr="006C258A">
        <w:rPr>
          <w:rFonts w:ascii="Times New Roman" w:eastAsiaTheme="minorHAnsi" w:hAnsi="Times New Roman" w:cs="Times New Roman"/>
          <w:sz w:val="28"/>
          <w:szCs w:val="28"/>
          <w:lang w:eastAsia="en-US"/>
        </w:rPr>
        <w:t xml:space="preserve">наблюдателя лицо уведомляет </w:t>
      </w:r>
      <w:r w:rsidRPr="006C258A">
        <w:rPr>
          <w:rFonts w:ascii="Times New Roman" w:eastAsia="Times New Roman" w:hAnsi="Times New Roman" w:cs="Times New Roman"/>
          <w:sz w:val="28"/>
          <w:szCs w:val="28"/>
          <w:lang w:val="kk-KZ"/>
        </w:rPr>
        <w:t>У</w:t>
      </w:r>
      <w:r w:rsidRPr="006C258A">
        <w:rPr>
          <w:rFonts w:ascii="Times New Roman" w:eastAsia="Times New Roman" w:hAnsi="Times New Roman" w:cs="Times New Roman"/>
          <w:sz w:val="28"/>
          <w:szCs w:val="28"/>
        </w:rPr>
        <w:t xml:space="preserve">правление  человеческих  ресурсов  Департамента  государственных  доходов  по  </w:t>
      </w:r>
      <w:proofErr w:type="spellStart"/>
      <w:r w:rsidRPr="006C258A">
        <w:rPr>
          <w:rFonts w:ascii="Times New Roman" w:eastAsia="Times New Roman" w:hAnsi="Times New Roman" w:cs="Times New Roman"/>
          <w:sz w:val="28"/>
          <w:szCs w:val="28"/>
        </w:rPr>
        <w:t>Акмолинской</w:t>
      </w:r>
      <w:proofErr w:type="spellEnd"/>
      <w:r w:rsidRPr="006C258A">
        <w:rPr>
          <w:rFonts w:ascii="Times New Roman" w:eastAsia="Times New Roman" w:hAnsi="Times New Roman" w:cs="Times New Roman"/>
          <w:sz w:val="28"/>
          <w:szCs w:val="28"/>
        </w:rPr>
        <w:t xml:space="preserve">  </w:t>
      </w:r>
      <w:r w:rsidRPr="006C258A">
        <w:rPr>
          <w:rFonts w:ascii="Times New Roman" w:eastAsia="Times New Roman" w:hAnsi="Times New Roman" w:cs="Times New Roman"/>
          <w:b/>
          <w:sz w:val="28"/>
          <w:szCs w:val="28"/>
        </w:rPr>
        <w:t>области</w:t>
      </w:r>
      <w:r w:rsidRPr="006C258A">
        <w:rPr>
          <w:rFonts w:ascii="Times New Roman" w:eastAsiaTheme="minorHAnsi" w:hAnsi="Times New Roman" w:cs="Times New Roman"/>
          <w:b/>
          <w:sz w:val="28"/>
          <w:szCs w:val="28"/>
          <w:lang w:eastAsia="en-US"/>
        </w:rPr>
        <w:t xml:space="preserve"> не позднее двух часов </w:t>
      </w:r>
      <w:r w:rsidRPr="006C258A">
        <w:rPr>
          <w:rFonts w:ascii="Times New Roman" w:eastAsiaTheme="minorHAnsi" w:hAnsi="Times New Roman" w:cs="Times New Roman"/>
          <w:sz w:val="28"/>
          <w:szCs w:val="28"/>
          <w:lang w:eastAsia="en-US"/>
        </w:rPr>
        <w:t>до начала проведения собеседования.</w:t>
      </w:r>
      <w:r w:rsidRPr="006C258A">
        <w:rPr>
          <w:rFonts w:ascii="Times New Roman" w:eastAsiaTheme="minorHAnsi" w:hAnsi="Times New Roman" w:cs="Times New Roman"/>
          <w:sz w:val="28"/>
          <w:szCs w:val="28"/>
          <w:lang w:val="kk-KZ" w:eastAsia="en-US"/>
        </w:rPr>
        <w:t xml:space="preserve"> </w:t>
      </w:r>
    </w:p>
    <w:p w:rsidR="00B06ACB" w:rsidRPr="006C258A" w:rsidRDefault="00B06ACB" w:rsidP="00B06ACB">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6C258A">
        <w:rPr>
          <w:rFonts w:ascii="Times New Roman" w:eastAsiaTheme="minorHAnsi" w:hAnsi="Times New Roman" w:cs="Times New Roman"/>
          <w:sz w:val="28"/>
          <w:szCs w:val="28"/>
          <w:lang w:eastAsia="en-US"/>
        </w:rPr>
        <w:t>Уведомление осуществляется по телефону или по электронной почте,</w:t>
      </w:r>
      <w:r w:rsidRPr="006C258A">
        <w:rPr>
          <w:rFonts w:ascii="TimesNewRomanPSMT" w:eastAsiaTheme="minorHAnsi" w:hAnsi="TimesNewRomanPSMT" w:cs="TimesNewRomanPSMT"/>
          <w:sz w:val="28"/>
          <w:szCs w:val="28"/>
          <w:lang w:eastAsia="en-US"/>
        </w:rPr>
        <w:t xml:space="preserve"> </w:t>
      </w:r>
      <w:proofErr w:type="gramStart"/>
      <w:r w:rsidRPr="006C258A">
        <w:rPr>
          <w:rFonts w:ascii="Times New Roman" w:eastAsiaTheme="minorHAnsi" w:hAnsi="Times New Roman" w:cs="Times New Roman"/>
          <w:sz w:val="28"/>
          <w:szCs w:val="28"/>
          <w:lang w:eastAsia="en-US"/>
        </w:rPr>
        <w:t>указанным</w:t>
      </w:r>
      <w:proofErr w:type="gramEnd"/>
      <w:r w:rsidRPr="006C258A">
        <w:rPr>
          <w:rFonts w:ascii="Times New Roman" w:eastAsiaTheme="minorHAnsi" w:hAnsi="Times New Roman" w:cs="Times New Roman"/>
          <w:sz w:val="28"/>
          <w:szCs w:val="28"/>
          <w:lang w:eastAsia="en-US"/>
        </w:rPr>
        <w:t xml:space="preserve"> в объявлении о проведении конкурса</w:t>
      </w:r>
    </w:p>
    <w:p w:rsidR="00B06ACB" w:rsidRDefault="00B06ACB" w:rsidP="00B06ACB">
      <w:pPr>
        <w:spacing w:after="0" w:line="240" w:lineRule="auto"/>
        <w:ind w:firstLine="709"/>
        <w:contextualSpacing/>
        <w:jc w:val="both"/>
        <w:rPr>
          <w:rFonts w:ascii="Times New Roman" w:eastAsiaTheme="minorHAnsi" w:hAnsi="Times New Roman"/>
          <w:sz w:val="28"/>
          <w:szCs w:val="28"/>
          <w:lang w:eastAsia="ko-KR"/>
        </w:rPr>
      </w:pPr>
      <w:r w:rsidRPr="00883CE5">
        <w:rPr>
          <w:rFonts w:ascii="Times New Roman" w:eastAsiaTheme="minorHAnsi" w:hAnsi="Times New Roman"/>
          <w:sz w:val="28"/>
          <w:szCs w:val="28"/>
          <w:lang w:eastAsia="ko-KR"/>
        </w:rPr>
        <w:t>Кандидаты, участвующие в общем  конкурсе и  допущенные к собеседованию, проходят его в</w:t>
      </w:r>
      <w:r w:rsidRPr="00883CE5">
        <w:rPr>
          <w:rFonts w:ascii="Times New Roman" w:eastAsiaTheme="minorHAnsi" w:hAnsi="Times New Roman"/>
          <w:sz w:val="28"/>
          <w:szCs w:val="28"/>
          <w:lang w:val="kk-KZ" w:eastAsia="ko-KR"/>
        </w:rPr>
        <w:t xml:space="preserve"> </w:t>
      </w:r>
      <w:r w:rsidRPr="00883CE5">
        <w:rPr>
          <w:rFonts w:ascii="Times New Roman" w:eastAsia="Times New Roman" w:hAnsi="Times New Roman" w:cs="Times New Roman"/>
          <w:color w:val="222222"/>
          <w:sz w:val="28"/>
          <w:szCs w:val="28"/>
        </w:rPr>
        <w:t>Департаменте</w:t>
      </w:r>
      <w:r w:rsidRPr="00883CE5">
        <w:rPr>
          <w:rFonts w:ascii="Times New Roman" w:eastAsia="Times New Roman" w:hAnsi="Times New Roman" w:cs="Times New Roman"/>
          <w:color w:val="222222"/>
          <w:sz w:val="28"/>
          <w:szCs w:val="28"/>
          <w:lang w:val="kk-KZ"/>
        </w:rPr>
        <w:t xml:space="preserve"> </w:t>
      </w:r>
      <w:r w:rsidRPr="00883CE5">
        <w:rPr>
          <w:rFonts w:ascii="Times New Roman" w:eastAsia="Times New Roman" w:hAnsi="Times New Roman" w:cs="Times New Roman"/>
          <w:color w:val="222222"/>
          <w:sz w:val="28"/>
          <w:szCs w:val="28"/>
        </w:rPr>
        <w:t xml:space="preserve">государственных  доходов  по  </w:t>
      </w:r>
      <w:proofErr w:type="spellStart"/>
      <w:r w:rsidRPr="00883CE5">
        <w:rPr>
          <w:rFonts w:ascii="Times New Roman" w:eastAsia="Times New Roman" w:hAnsi="Times New Roman" w:cs="Times New Roman"/>
          <w:color w:val="222222"/>
          <w:sz w:val="28"/>
          <w:szCs w:val="28"/>
        </w:rPr>
        <w:t>Акмолинской</w:t>
      </w:r>
      <w:proofErr w:type="spellEnd"/>
      <w:r w:rsidRPr="00883CE5">
        <w:rPr>
          <w:rFonts w:ascii="Times New Roman" w:eastAsia="Times New Roman" w:hAnsi="Times New Roman" w:cs="Times New Roman"/>
          <w:color w:val="222222"/>
          <w:sz w:val="28"/>
          <w:szCs w:val="28"/>
        </w:rPr>
        <w:t xml:space="preserve">  области </w:t>
      </w:r>
      <w:r w:rsidRPr="00883CE5">
        <w:rPr>
          <w:rFonts w:ascii="Times New Roman" w:eastAsiaTheme="minorHAnsi" w:hAnsi="Times New Roman"/>
          <w:b/>
          <w:sz w:val="28"/>
          <w:szCs w:val="28"/>
          <w:lang w:eastAsia="ko-KR"/>
        </w:rPr>
        <w:t>в течени</w:t>
      </w:r>
      <w:proofErr w:type="gramStart"/>
      <w:r w:rsidRPr="00883CE5">
        <w:rPr>
          <w:rFonts w:ascii="Times New Roman" w:eastAsiaTheme="minorHAnsi" w:hAnsi="Times New Roman"/>
          <w:b/>
          <w:sz w:val="28"/>
          <w:szCs w:val="28"/>
          <w:lang w:eastAsia="ko-KR"/>
        </w:rPr>
        <w:t>и</w:t>
      </w:r>
      <w:proofErr w:type="gramEnd"/>
      <w:r w:rsidRPr="00883CE5">
        <w:rPr>
          <w:rFonts w:ascii="Times New Roman" w:eastAsiaTheme="minorHAnsi" w:hAnsi="Times New Roman"/>
          <w:b/>
          <w:sz w:val="28"/>
          <w:szCs w:val="28"/>
          <w:lang w:eastAsia="ko-KR"/>
        </w:rPr>
        <w:t xml:space="preserve"> 3 рабочих дней</w:t>
      </w:r>
      <w:r w:rsidRPr="00883CE5">
        <w:rPr>
          <w:rFonts w:ascii="Times New Roman" w:eastAsiaTheme="minorHAnsi" w:hAnsi="Times New Roman"/>
          <w:sz w:val="28"/>
          <w:szCs w:val="28"/>
          <w:lang w:eastAsia="ko-KR"/>
        </w:rPr>
        <w:t xml:space="preserve"> со дня уведомления кандидатов о допуске их к собеседованию.</w:t>
      </w:r>
    </w:p>
    <w:p w:rsidR="00B06ACB" w:rsidRPr="000648BF" w:rsidRDefault="00B06ACB" w:rsidP="00B06ACB">
      <w:pPr>
        <w:pStyle w:val="a4"/>
        <w:spacing w:line="240" w:lineRule="atLeast"/>
        <w:ind w:firstLine="709"/>
        <w:jc w:val="both"/>
        <w:rPr>
          <w:rFonts w:ascii="Times New Roman" w:hAnsi="Times New Roman"/>
          <w:sz w:val="28"/>
          <w:szCs w:val="28"/>
          <w:lang w:eastAsia="ko-KR"/>
        </w:rPr>
      </w:pPr>
      <w:r w:rsidRPr="000648BF">
        <w:rPr>
          <w:rFonts w:ascii="Times New Roman" w:hAnsi="Times New Roman"/>
          <w:sz w:val="28"/>
          <w:szCs w:val="28"/>
          <w:lang w:eastAsia="ko-KR"/>
        </w:rPr>
        <w:t>Собеседование с кандидатами, участвующими в общем конкурсе и допущенными к собеседованию при необходимости может быть проведено посредством дистанционных средств видеосвязи.</w:t>
      </w:r>
    </w:p>
    <w:p w:rsidR="00B06ACB" w:rsidRPr="006C258A" w:rsidRDefault="00B06ACB" w:rsidP="00B06ACB">
      <w:pPr>
        <w:pStyle w:val="a4"/>
        <w:spacing w:line="240" w:lineRule="atLeast"/>
        <w:ind w:firstLine="709"/>
        <w:jc w:val="both"/>
        <w:rPr>
          <w:rFonts w:ascii="Times New Roman" w:hAnsi="Times New Roman"/>
          <w:sz w:val="28"/>
          <w:szCs w:val="28"/>
          <w:lang w:eastAsia="ko-KR"/>
        </w:rPr>
      </w:pPr>
      <w:r w:rsidRPr="006C258A">
        <w:rPr>
          <w:rFonts w:ascii="Times New Roman" w:hAnsi="Times New Roman"/>
          <w:sz w:val="28"/>
          <w:szCs w:val="28"/>
          <w:lang w:eastAsia="ko-KR"/>
        </w:rPr>
        <w:t xml:space="preserve">Кандидаты, претендующие на должности категорий А-1, В-1, С-1, С-О-1, C-R-1, D-1, D-О-1, Е-1, E-R-1 пишут </w:t>
      </w:r>
      <w:r w:rsidRPr="006C258A">
        <w:rPr>
          <w:rFonts w:ascii="Times New Roman" w:hAnsi="Times New Roman"/>
          <w:b/>
          <w:sz w:val="28"/>
          <w:szCs w:val="28"/>
          <w:lang w:eastAsia="ko-KR"/>
        </w:rPr>
        <w:t>одно эссе</w:t>
      </w:r>
      <w:r w:rsidRPr="006C258A">
        <w:rPr>
          <w:rFonts w:ascii="Times New Roman" w:hAnsi="Times New Roman"/>
          <w:sz w:val="28"/>
          <w:szCs w:val="28"/>
          <w:lang w:eastAsia="ko-KR"/>
        </w:rPr>
        <w:t xml:space="preserve">, состоящее из </w:t>
      </w:r>
      <w:r w:rsidRPr="006C258A">
        <w:rPr>
          <w:rFonts w:ascii="Times New Roman" w:hAnsi="Times New Roman"/>
          <w:b/>
          <w:sz w:val="28"/>
          <w:szCs w:val="28"/>
          <w:lang w:eastAsia="ko-KR"/>
        </w:rPr>
        <w:t>не более двухсот слов</w:t>
      </w:r>
      <w:r w:rsidRPr="006C258A">
        <w:rPr>
          <w:rFonts w:ascii="Times New Roman" w:hAnsi="Times New Roman"/>
          <w:sz w:val="28"/>
          <w:szCs w:val="28"/>
          <w:lang w:eastAsia="ko-KR"/>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6C258A">
        <w:rPr>
          <w:rFonts w:ascii="Times New Roman" w:hAnsi="Times New Roman"/>
          <w:b/>
          <w:sz w:val="28"/>
          <w:szCs w:val="28"/>
          <w:lang w:eastAsia="ko-KR"/>
        </w:rPr>
        <w:t>не должно превышать 45 минут</w:t>
      </w:r>
      <w:r w:rsidRPr="006C258A">
        <w:rPr>
          <w:rFonts w:ascii="Times New Roman" w:hAnsi="Times New Roman"/>
          <w:sz w:val="28"/>
          <w:szCs w:val="28"/>
          <w:lang w:eastAsia="ko-KR"/>
        </w:rPr>
        <w:t>.</w:t>
      </w:r>
    </w:p>
    <w:p w:rsidR="00B06ACB" w:rsidRPr="006C258A" w:rsidRDefault="00B06ACB" w:rsidP="00B06ACB">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06ACB" w:rsidRPr="001E6829" w:rsidRDefault="00B06ACB" w:rsidP="00B06ACB">
      <w:pPr>
        <w:spacing w:after="0" w:line="240" w:lineRule="auto"/>
        <w:ind w:firstLine="709"/>
        <w:contextualSpacing/>
        <w:jc w:val="both"/>
        <w:rPr>
          <w:rFonts w:ascii="Times New Roman" w:eastAsiaTheme="minorHAnsi" w:hAnsi="Times New Roman"/>
          <w:sz w:val="28"/>
          <w:szCs w:val="28"/>
          <w:lang w:eastAsia="en-US"/>
        </w:rPr>
      </w:pPr>
      <w:r w:rsidRPr="006C258A">
        <w:rPr>
          <w:rFonts w:ascii="Times New Roman" w:eastAsiaTheme="minorHAnsi" w:hAnsi="Times New Roman"/>
          <w:sz w:val="28"/>
          <w:szCs w:val="28"/>
          <w:lang w:eastAsia="en-US"/>
        </w:rPr>
        <w:t>Участники конкурса и кандидаты могут обжаловать решение конкурсной комиссии или службы управления персоналом (кадровой службы) в уполномоченном органе или его территориальном подразделении, либо в судебном порядке.</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Приложение 3</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lastRenderedPageBreak/>
        <w:t>к Правилам проведения конкурса</w:t>
      </w:r>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 xml:space="preserve">на занятие </w:t>
      </w:r>
      <w:proofErr w:type="gramStart"/>
      <w:r w:rsidRPr="00134055">
        <w:rPr>
          <w:rFonts w:ascii="Times New Roman" w:hAnsi="Times New Roman" w:cs="Times New Roman"/>
        </w:rPr>
        <w:t>административной</w:t>
      </w:r>
      <w:proofErr w:type="gramEnd"/>
    </w:p>
    <w:p w:rsidR="00B06ACB" w:rsidRPr="00134055" w:rsidRDefault="00B06ACB" w:rsidP="00B06ACB">
      <w:pPr>
        <w:autoSpaceDE w:val="0"/>
        <w:autoSpaceDN w:val="0"/>
        <w:adjustRightInd w:val="0"/>
        <w:spacing w:after="0" w:line="240" w:lineRule="auto"/>
        <w:jc w:val="right"/>
        <w:rPr>
          <w:rFonts w:ascii="Times New Roman" w:hAnsi="Times New Roman" w:cs="Times New Roman"/>
        </w:rPr>
      </w:pPr>
      <w:r w:rsidRPr="00134055">
        <w:rPr>
          <w:rFonts w:ascii="Times New Roman" w:hAnsi="Times New Roman" w:cs="Times New Roman"/>
        </w:rPr>
        <w:t>государственной должности корпуса «Б»</w:t>
      </w:r>
    </w:p>
    <w:p w:rsidR="00B06ACB" w:rsidRDefault="00B06ACB" w:rsidP="00B06ACB">
      <w:pPr>
        <w:autoSpaceDE w:val="0"/>
        <w:autoSpaceDN w:val="0"/>
        <w:adjustRightInd w:val="0"/>
        <w:spacing w:after="0" w:line="240" w:lineRule="auto"/>
        <w:jc w:val="right"/>
        <w:rPr>
          <w:rFonts w:ascii="Times New Roman" w:hAnsi="Times New Roman" w:cs="Times New Roman"/>
          <w:lang w:val="kk-KZ"/>
        </w:rPr>
      </w:pPr>
      <w:r w:rsidRPr="00134055">
        <w:rPr>
          <w:rFonts w:ascii="Times New Roman" w:hAnsi="Times New Roman" w:cs="Times New Roman"/>
        </w:rPr>
        <w:t>Форма</w:t>
      </w:r>
    </w:p>
    <w:p w:rsidR="00B06ACB" w:rsidRDefault="00B06ACB" w:rsidP="00B06ACB">
      <w:pPr>
        <w:autoSpaceDE w:val="0"/>
        <w:autoSpaceDN w:val="0"/>
        <w:adjustRightInd w:val="0"/>
        <w:spacing w:after="0" w:line="240" w:lineRule="auto"/>
        <w:jc w:val="right"/>
        <w:rPr>
          <w:rFonts w:ascii="Times New Roman" w:hAnsi="Times New Roman" w:cs="Times New Roman"/>
          <w:lang w:val="kk-KZ"/>
        </w:rPr>
      </w:pPr>
    </w:p>
    <w:tbl>
      <w:tblPr>
        <w:tblStyle w:val="a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B06ACB" w:rsidTr="00933FF8">
        <w:tc>
          <w:tcPr>
            <w:tcW w:w="9889" w:type="dxa"/>
          </w:tcPr>
          <w:p w:rsidR="00B06ACB" w:rsidRDefault="00B06ACB" w:rsidP="00933FF8">
            <w:pPr>
              <w:autoSpaceDE w:val="0"/>
              <w:autoSpaceDN w:val="0"/>
              <w:adjustRightInd w:val="0"/>
              <w:jc w:val="center"/>
              <w:rPr>
                <w:rFonts w:ascii="Times New Roman" w:hAnsi="Times New Roman" w:cs="Times New Roman"/>
                <w:b/>
                <w:bCs/>
                <w:sz w:val="28"/>
                <w:szCs w:val="28"/>
                <w:lang w:val="kk-KZ"/>
              </w:rPr>
            </w:pPr>
          </w:p>
          <w:p w:rsidR="00B06ACB" w:rsidRPr="00B71B13" w:rsidRDefault="00B06ACB" w:rsidP="00933FF8">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«Б» КОРПУСЫНЫҢ ӘКІМШІЛІК МЕМЛЕКЕТТІК ЛАУАЗЫМЫНА</w:t>
            </w:r>
          </w:p>
          <w:p w:rsidR="00B06ACB" w:rsidRPr="00B71B13" w:rsidRDefault="00B06ACB" w:rsidP="00933FF8">
            <w:pPr>
              <w:pStyle w:val="a4"/>
              <w:jc w:val="center"/>
              <w:rPr>
                <w:rFonts w:ascii="Times New Roman" w:hAnsi="Times New Roman" w:cs="Times New Roman"/>
                <w:b/>
                <w:sz w:val="28"/>
                <w:szCs w:val="28"/>
                <w:lang w:val="kk-KZ"/>
              </w:rPr>
            </w:pPr>
            <w:r w:rsidRPr="00B71B13">
              <w:rPr>
                <w:rFonts w:ascii="Times New Roman" w:hAnsi="Times New Roman" w:cs="Times New Roman"/>
                <w:b/>
                <w:sz w:val="28"/>
                <w:szCs w:val="28"/>
                <w:lang w:val="kk-KZ"/>
              </w:rPr>
              <w:t>КАНДИДАТТЫҢ ҚЫЗМЕТТIК ТIЗIМІ</w:t>
            </w:r>
          </w:p>
          <w:p w:rsidR="00B06ACB" w:rsidRPr="00B71B13" w:rsidRDefault="00B06ACB" w:rsidP="00933FF8">
            <w:pPr>
              <w:pStyle w:val="a4"/>
              <w:jc w:val="center"/>
              <w:rPr>
                <w:rFonts w:ascii="Times New Roman" w:hAnsi="Times New Roman" w:cs="Times New Roman"/>
                <w:b/>
                <w:sz w:val="28"/>
                <w:szCs w:val="28"/>
              </w:rPr>
            </w:pPr>
            <w:r w:rsidRPr="00B71B13">
              <w:rPr>
                <w:rFonts w:ascii="Times New Roman" w:hAnsi="Times New Roman" w:cs="Times New Roman"/>
                <w:b/>
                <w:sz w:val="28"/>
                <w:szCs w:val="28"/>
              </w:rPr>
              <w:t xml:space="preserve">ПОСЛУЖНОЙ СПИСОК КАНДИДАТА НА </w:t>
            </w:r>
            <w:proofErr w:type="gramStart"/>
            <w:r w:rsidRPr="00B71B13">
              <w:rPr>
                <w:rFonts w:ascii="Times New Roman" w:hAnsi="Times New Roman" w:cs="Times New Roman"/>
                <w:b/>
                <w:sz w:val="28"/>
                <w:szCs w:val="28"/>
              </w:rPr>
              <w:t>АДМИНИСТРАТИВНУЮ</w:t>
            </w:r>
            <w:proofErr w:type="gramEnd"/>
          </w:p>
          <w:p w:rsidR="00B06ACB" w:rsidRPr="00B71B13" w:rsidRDefault="00B06ACB" w:rsidP="00933FF8">
            <w:pPr>
              <w:pStyle w:val="a4"/>
              <w:jc w:val="center"/>
              <w:rPr>
                <w:rFonts w:ascii="Times New Roman" w:hAnsi="Times New Roman" w:cs="Times New Roman"/>
                <w:b/>
                <w:sz w:val="28"/>
                <w:szCs w:val="28"/>
              </w:rPr>
            </w:pPr>
            <w:r w:rsidRPr="00B71B13">
              <w:rPr>
                <w:rFonts w:ascii="Times New Roman" w:hAnsi="Times New Roman" w:cs="Times New Roman"/>
                <w:b/>
                <w:sz w:val="28"/>
                <w:szCs w:val="28"/>
              </w:rPr>
              <w:t>ГОСУДАРСТВЕННУЮ ДОЛЖНОСТЬ КОРПУСА «Б»</w:t>
            </w:r>
          </w:p>
          <w:p w:rsidR="00B06ACB" w:rsidRDefault="00B06ACB" w:rsidP="00933FF8">
            <w:pPr>
              <w:autoSpaceDE w:val="0"/>
              <w:autoSpaceDN w:val="0"/>
              <w:adjustRightInd w:val="0"/>
              <w:jc w:val="right"/>
              <w:rPr>
                <w:rFonts w:ascii="Times New Roman" w:hAnsi="Times New Roman" w:cs="Times New Roman"/>
                <w:lang w:val="kk-KZ"/>
              </w:rPr>
            </w:pPr>
          </w:p>
        </w:tc>
      </w:tr>
    </w:tbl>
    <w:p w:rsidR="00B06ACB"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noProof/>
        </w:rPr>
        <w:drawing>
          <wp:anchor distT="0" distB="0" distL="114300" distR="114300" simplePos="0" relativeHeight="251659264" behindDoc="0" locked="0" layoutInCell="1" allowOverlap="1" wp14:anchorId="0D5C05FC" wp14:editId="1E5E5B22">
            <wp:simplePos x="0" y="0"/>
            <wp:positionH relativeFrom="column">
              <wp:posOffset>4682490</wp:posOffset>
            </wp:positionH>
            <wp:positionV relativeFrom="paragraph">
              <wp:posOffset>23495</wp:posOffset>
            </wp:positionV>
            <wp:extent cx="1365885" cy="1171575"/>
            <wp:effectExtent l="19050" t="0" r="5715" b="0"/>
            <wp:wrapThrough wrapText="bothSides">
              <wp:wrapPolygon edited="0">
                <wp:start x="-301" y="0"/>
                <wp:lineTo x="-301" y="21424"/>
                <wp:lineTo x="21690" y="21424"/>
                <wp:lineTo x="21690" y="0"/>
                <wp:lineTo x="-301"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65885" cy="1171575"/>
                    </a:xfrm>
                    <a:prstGeom prst="rect">
                      <a:avLst/>
                    </a:prstGeom>
                    <a:noFill/>
                    <a:ln w="9525">
                      <a:noFill/>
                      <a:miter lim="800000"/>
                      <a:headEnd/>
                      <a:tailEnd/>
                    </a:ln>
                  </pic:spPr>
                </pic:pic>
              </a:graphicData>
            </a:graphic>
          </wp:anchor>
        </w:drawing>
      </w:r>
      <w:r>
        <w:rPr>
          <w:rFonts w:ascii="Times New Roman" w:hAnsi="Times New Roman" w:cs="Times New Roman"/>
          <w:lang w:val="kk-KZ"/>
        </w:rPr>
        <w:t>___</w:t>
      </w:r>
      <w:r w:rsidRPr="007B1134">
        <w:rPr>
          <w:rFonts w:ascii="Times New Roman" w:hAnsi="Times New Roman" w:cs="Times New Roman"/>
          <w:lang w:val="kk-KZ"/>
        </w:rPr>
        <w:t>________________________________________________</w:t>
      </w:r>
    </w:p>
    <w:p w:rsidR="00B06ACB" w:rsidRPr="00EC400F" w:rsidRDefault="00B06ACB" w:rsidP="00B06ACB">
      <w:pPr>
        <w:autoSpaceDE w:val="0"/>
        <w:autoSpaceDN w:val="0"/>
        <w:adjustRightInd w:val="0"/>
        <w:spacing w:after="0" w:line="240" w:lineRule="auto"/>
        <w:jc w:val="center"/>
        <w:rPr>
          <w:rFonts w:ascii="Times New Roman" w:hAnsi="Times New Roman" w:cs="Times New Roman"/>
          <w:lang w:val="kk-KZ"/>
        </w:rPr>
      </w:pPr>
      <w:r w:rsidRPr="00EC400F">
        <w:rPr>
          <w:rFonts w:ascii="Times New Roman" w:hAnsi="Times New Roman" w:cs="Times New Roman"/>
          <w:lang w:val="kk-KZ"/>
        </w:rPr>
        <w:t>тегі, аты және әкесінің аты (болған жағдайда) /</w:t>
      </w:r>
    </w:p>
    <w:p w:rsidR="00B06ACB" w:rsidRPr="00134055" w:rsidRDefault="00B06ACB" w:rsidP="00B06AC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фамилия, имя, отчество (при наличии)</w:t>
      </w: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Pr="007B1134" w:rsidRDefault="00B06ACB" w:rsidP="00B06ACB">
      <w:pPr>
        <w:autoSpaceDE w:val="0"/>
        <w:autoSpaceDN w:val="0"/>
        <w:adjustRightInd w:val="0"/>
        <w:spacing w:after="0" w:line="240" w:lineRule="auto"/>
        <w:jc w:val="center"/>
        <w:rPr>
          <w:rFonts w:ascii="Times New Roman" w:hAnsi="Times New Roman" w:cs="Times New Roman"/>
          <w:lang w:val="kk-KZ"/>
        </w:rPr>
      </w:pPr>
      <w:r w:rsidRPr="007B1134">
        <w:rPr>
          <w:rFonts w:ascii="Times New Roman" w:hAnsi="Times New Roman" w:cs="Times New Roman"/>
          <w:lang w:val="kk-KZ"/>
        </w:rPr>
        <w:t>____________________________________________________</w:t>
      </w:r>
    </w:p>
    <w:p w:rsidR="00B06ACB" w:rsidRPr="00711DB0" w:rsidRDefault="00B06ACB" w:rsidP="00B06ACB">
      <w:pPr>
        <w:autoSpaceDE w:val="0"/>
        <w:autoSpaceDN w:val="0"/>
        <w:adjustRightInd w:val="0"/>
        <w:spacing w:after="0" w:line="240" w:lineRule="auto"/>
        <w:jc w:val="center"/>
        <w:rPr>
          <w:rFonts w:ascii="Times New Roman" w:hAnsi="Times New Roman" w:cs="Times New Roman"/>
          <w:b/>
          <w:sz w:val="28"/>
          <w:szCs w:val="28"/>
          <w:u w:val="single"/>
          <w:lang w:val="kk-KZ"/>
        </w:rPr>
      </w:pPr>
      <w:proofErr w:type="spellStart"/>
      <w:r w:rsidRPr="00134055">
        <w:rPr>
          <w:rFonts w:ascii="Times New Roman" w:hAnsi="Times New Roman" w:cs="Times New Roman"/>
        </w:rPr>
        <w:t>лауазымы</w:t>
      </w:r>
      <w:proofErr w:type="spellEnd"/>
      <w:r w:rsidRPr="00134055">
        <w:rPr>
          <w:rFonts w:ascii="Times New Roman" w:hAnsi="Times New Roman" w:cs="Times New Roman"/>
        </w:rPr>
        <w:t xml:space="preserve">/должность, </w:t>
      </w:r>
      <w:proofErr w:type="spellStart"/>
      <w:r w:rsidRPr="00134055">
        <w:rPr>
          <w:rFonts w:ascii="Times New Roman" w:hAnsi="Times New Roman" w:cs="Times New Roman"/>
        </w:rPr>
        <w:t>санаты</w:t>
      </w:r>
      <w:proofErr w:type="spellEnd"/>
      <w:r w:rsidRPr="00134055">
        <w:rPr>
          <w:rFonts w:ascii="Times New Roman" w:hAnsi="Times New Roman" w:cs="Times New Roman"/>
        </w:rPr>
        <w:t>/категория</w:t>
      </w:r>
    </w:p>
    <w:p w:rsidR="00B06ACB" w:rsidRDefault="00B06ACB" w:rsidP="00B06ACB">
      <w:pPr>
        <w:autoSpaceDE w:val="0"/>
        <w:autoSpaceDN w:val="0"/>
        <w:adjustRightInd w:val="0"/>
        <w:spacing w:after="0" w:line="240" w:lineRule="auto"/>
        <w:jc w:val="center"/>
        <w:rPr>
          <w:rFonts w:ascii="Times New Roman" w:hAnsi="Times New Roman" w:cs="Times New Roman"/>
        </w:rPr>
      </w:pPr>
      <w:r w:rsidRPr="00134055">
        <w:rPr>
          <w:rFonts w:ascii="Times New Roman" w:hAnsi="Times New Roman" w:cs="Times New Roman"/>
        </w:rPr>
        <w:t>(</w:t>
      </w:r>
      <w:proofErr w:type="spellStart"/>
      <w:r w:rsidRPr="00134055">
        <w:rPr>
          <w:rFonts w:ascii="Times New Roman" w:hAnsi="Times New Roman" w:cs="Times New Roman"/>
        </w:rPr>
        <w:t>болған</w:t>
      </w:r>
      <w:proofErr w:type="spellEnd"/>
      <w:r w:rsidRPr="00134055">
        <w:rPr>
          <w:rFonts w:ascii="Times New Roman" w:hAnsi="Times New Roman" w:cs="Times New Roman"/>
        </w:rPr>
        <w:t xml:space="preserve"> </w:t>
      </w:r>
      <w:proofErr w:type="spellStart"/>
      <w:r w:rsidRPr="00134055">
        <w:rPr>
          <w:rFonts w:ascii="Times New Roman" w:hAnsi="Times New Roman" w:cs="Times New Roman"/>
        </w:rPr>
        <w:t>жағдайда</w:t>
      </w:r>
      <w:proofErr w:type="spellEnd"/>
      <w:r w:rsidRPr="00134055">
        <w:rPr>
          <w:rFonts w:ascii="Times New Roman" w:hAnsi="Times New Roman" w:cs="Times New Roman"/>
        </w:rPr>
        <w:t>/при наличии)</w:t>
      </w:r>
    </w:p>
    <w:p w:rsidR="00B06ACB" w:rsidRDefault="00B06ACB" w:rsidP="00B06ACB">
      <w:pPr>
        <w:autoSpaceDE w:val="0"/>
        <w:autoSpaceDN w:val="0"/>
        <w:adjustRightInd w:val="0"/>
        <w:spacing w:after="0" w:line="240" w:lineRule="auto"/>
        <w:jc w:val="center"/>
        <w:rPr>
          <w:rFonts w:ascii="Times New Roman" w:hAnsi="Times New Roman" w:cs="Times New Roman"/>
        </w:rPr>
      </w:pPr>
    </w:p>
    <w:p w:rsidR="00B06ACB"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w:t>
      </w:r>
    </w:p>
    <w:p w:rsidR="00B06ACB" w:rsidRPr="00F45103"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kk-KZ"/>
        </w:rPr>
        <w:t>( жеке сәйкестендіру нөмірі/</w:t>
      </w:r>
      <w:r>
        <w:rPr>
          <w:rFonts w:ascii="Times New Roman" w:hAnsi="Times New Roman" w:cs="Times New Roman"/>
        </w:rPr>
        <w:t xml:space="preserve"> индивидуальный идентификационный номер)</w:t>
      </w:r>
    </w:p>
    <w:p w:rsidR="00B06ACB" w:rsidRPr="00EC400F"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Default="00B06ACB" w:rsidP="00B06ACB">
      <w:pPr>
        <w:autoSpaceDE w:val="0"/>
        <w:autoSpaceDN w:val="0"/>
        <w:adjustRightInd w:val="0"/>
        <w:spacing w:after="0" w:line="240" w:lineRule="auto"/>
        <w:jc w:val="center"/>
        <w:rPr>
          <w:rFonts w:ascii="Times New Roman" w:hAnsi="Times New Roman" w:cs="Times New Roman"/>
          <w:lang w:val="kk-KZ"/>
        </w:rPr>
      </w:pPr>
    </w:p>
    <w:p w:rsidR="00B06ACB" w:rsidRDefault="00B06ACB" w:rsidP="00B06ACB">
      <w:pPr>
        <w:autoSpaceDE w:val="0"/>
        <w:autoSpaceDN w:val="0"/>
        <w:adjustRightInd w:val="0"/>
        <w:spacing w:after="0" w:line="240" w:lineRule="auto"/>
        <w:jc w:val="center"/>
        <w:rPr>
          <w:rFonts w:ascii="Times New Roman" w:hAnsi="Times New Roman" w:cs="Times New Roman"/>
          <w:b/>
          <w:lang w:val="kk-KZ"/>
        </w:rPr>
      </w:pPr>
      <w:r w:rsidRPr="00EC400F">
        <w:rPr>
          <w:rFonts w:ascii="Times New Roman" w:hAnsi="Times New Roman" w:cs="Times New Roman"/>
          <w:b/>
        </w:rPr>
        <w:t>ЖЕКЕ МӘЛІМЕТТЕР / ЛИЧНЫЕ ДАННЫЕ</w:t>
      </w:r>
    </w:p>
    <w:p w:rsidR="00B06ACB" w:rsidRPr="00EC400F" w:rsidRDefault="00B06ACB" w:rsidP="00B06ACB">
      <w:pPr>
        <w:autoSpaceDE w:val="0"/>
        <w:autoSpaceDN w:val="0"/>
        <w:adjustRightInd w:val="0"/>
        <w:spacing w:after="0" w:line="240" w:lineRule="auto"/>
        <w:jc w:val="center"/>
        <w:rPr>
          <w:rFonts w:ascii="Times New Roman" w:hAnsi="Times New Roman" w:cs="Times New Roman"/>
          <w:b/>
          <w:lang w:val="kk-KZ"/>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427"/>
        <w:gridCol w:w="2146"/>
        <w:gridCol w:w="1772"/>
        <w:gridCol w:w="4252"/>
      </w:tblGrid>
      <w:tr w:rsidR="00B06ACB" w:rsidRPr="007D63EC" w:rsidTr="00933FF8">
        <w:trPr>
          <w:trHeight w:val="879"/>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1</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Туған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w:t>
            </w:r>
            <w:proofErr w:type="gramStart"/>
            <w:r w:rsidRPr="007A67FE">
              <w:rPr>
                <w:rFonts w:ascii="Times New Roman" w:hAnsi="Times New Roman" w:cs="Times New Roman"/>
                <w:sz w:val="20"/>
                <w:szCs w:val="20"/>
              </w:rPr>
              <w:t>ні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w:t>
            </w:r>
            <w:proofErr w:type="gramEnd"/>
            <w:r w:rsidRPr="007A67FE">
              <w:rPr>
                <w:rFonts w:ascii="Times New Roman" w:hAnsi="Times New Roman" w:cs="Times New Roman"/>
                <w:sz w:val="20"/>
                <w:szCs w:val="20"/>
              </w:rPr>
              <w:t>әне</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жері</w:t>
            </w:r>
            <w:proofErr w:type="spellEnd"/>
            <w:r w:rsidRPr="007A67FE">
              <w:rPr>
                <w:rFonts w:ascii="Times New Roman" w:hAnsi="Times New Roman" w:cs="Times New Roman"/>
                <w:sz w:val="20"/>
                <w:szCs w:val="20"/>
              </w:rPr>
              <w:t>/</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Дата и место рождения</w:t>
            </w:r>
          </w:p>
        </w:tc>
        <w:tc>
          <w:tcPr>
            <w:tcW w:w="4252" w:type="dxa"/>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4"/>
                <w:szCs w:val="24"/>
              </w:rPr>
            </w:pPr>
          </w:p>
          <w:p w:rsidR="00B06ACB" w:rsidRDefault="00B06ACB" w:rsidP="00933FF8">
            <w:pPr>
              <w:spacing w:after="0"/>
              <w:rPr>
                <w:rFonts w:ascii="Times New Roman" w:hAnsi="Times New Roman" w:cs="Times New Roman"/>
                <w:sz w:val="24"/>
                <w:szCs w:val="24"/>
              </w:rPr>
            </w:pPr>
          </w:p>
          <w:p w:rsidR="00B06ACB" w:rsidRDefault="00B06ACB" w:rsidP="00933FF8">
            <w:pPr>
              <w:spacing w:after="0"/>
              <w:rPr>
                <w:rFonts w:ascii="Times New Roman" w:hAnsi="Times New Roman" w:cs="Times New Roman"/>
                <w:sz w:val="24"/>
                <w:szCs w:val="24"/>
              </w:rPr>
            </w:pPr>
          </w:p>
          <w:p w:rsidR="00B06ACB" w:rsidRPr="00711DB0" w:rsidRDefault="00B06ACB" w:rsidP="00933FF8">
            <w:pPr>
              <w:spacing w:after="0"/>
              <w:rPr>
                <w:rFonts w:ascii="Times New Roman" w:hAnsi="Times New Roman" w:cs="Times New Roman"/>
                <w:sz w:val="24"/>
                <w:szCs w:val="24"/>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lang w:val="kk-KZ"/>
              </w:rPr>
              <w:t>2</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Ұлты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қалауы</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бойынша</w:t>
            </w:r>
            <w:proofErr w:type="spellEnd"/>
            <w:r w:rsidRPr="007A67FE">
              <w:rPr>
                <w:rFonts w:ascii="Times New Roman" w:hAnsi="Times New Roman" w:cs="Times New Roman"/>
                <w:sz w:val="20"/>
                <w:szCs w:val="20"/>
              </w:rPr>
              <w:t>)/</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Национальность (по желанию)</w:t>
            </w:r>
          </w:p>
        </w:tc>
        <w:tc>
          <w:tcPr>
            <w:tcW w:w="4252" w:type="dxa"/>
            <w:tcMar>
              <w:top w:w="15" w:type="dxa"/>
              <w:left w:w="15" w:type="dxa"/>
              <w:bottom w:w="15" w:type="dxa"/>
              <w:right w:w="15" w:type="dxa"/>
            </w:tcMar>
            <w:vAlign w:val="center"/>
          </w:tcPr>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3</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Отбасылық жағдайы, балалардың бар болуы /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Семейное положение, наличие детей</w:t>
            </w:r>
          </w:p>
        </w:tc>
        <w:tc>
          <w:tcPr>
            <w:tcW w:w="4252" w:type="dxa"/>
            <w:tcMar>
              <w:top w:w="15" w:type="dxa"/>
              <w:left w:w="15" w:type="dxa"/>
              <w:bottom w:w="15" w:type="dxa"/>
              <w:right w:w="15" w:type="dxa"/>
            </w:tcMar>
            <w:vAlign w:val="center"/>
          </w:tcPr>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4</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Оқу орнын бітірген жылы және оныңатауы /</w:t>
            </w:r>
          </w:p>
          <w:p w:rsidR="00B06ACB" w:rsidRPr="007A67FE" w:rsidRDefault="00B06ACB" w:rsidP="00933FF8">
            <w:pPr>
              <w:pStyle w:val="a4"/>
              <w:rPr>
                <w:rFonts w:ascii="Times New Roman" w:hAnsi="Times New Roman" w:cs="Times New Roman"/>
                <w:sz w:val="20"/>
                <w:szCs w:val="20"/>
              </w:rPr>
            </w:pPr>
            <w:r w:rsidRPr="0026218E">
              <w:rPr>
                <w:rFonts w:ascii="Times New Roman" w:hAnsi="Times New Roman" w:cs="Times New Roman"/>
                <w:sz w:val="20"/>
                <w:szCs w:val="20"/>
                <w:lang w:val="kk-KZ"/>
              </w:rPr>
              <w:t xml:space="preserve"> </w:t>
            </w:r>
            <w:r w:rsidRPr="007A67FE">
              <w:rPr>
                <w:rFonts w:ascii="Times New Roman" w:hAnsi="Times New Roman" w:cs="Times New Roman"/>
                <w:sz w:val="20"/>
                <w:szCs w:val="20"/>
              </w:rPr>
              <w:t>Год окончания и наименование учебного заведения</w:t>
            </w:r>
          </w:p>
        </w:tc>
        <w:tc>
          <w:tcPr>
            <w:tcW w:w="4252" w:type="dxa"/>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4"/>
                <w:szCs w:val="24"/>
                <w:lang w:val="kk-KZ"/>
              </w:rPr>
            </w:pPr>
          </w:p>
          <w:p w:rsidR="00B06ACB" w:rsidRDefault="00B06ACB" w:rsidP="00933FF8">
            <w:pPr>
              <w:spacing w:after="0"/>
              <w:rPr>
                <w:rFonts w:ascii="Times New Roman" w:hAnsi="Times New Roman" w:cs="Times New Roman"/>
                <w:sz w:val="24"/>
                <w:szCs w:val="24"/>
                <w:lang w:val="kk-KZ"/>
              </w:rPr>
            </w:pPr>
          </w:p>
          <w:p w:rsidR="00B06ACB" w:rsidRPr="00711DB0"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Мамандығы бойынша біліктілігі, ғылыми дәрежесі, ғылыми атағы (болған жағдайда) /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Квалификация по специальности, ученая степень, ученое звание (при наличии)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5345" w:type="dxa"/>
            <w:gridSpan w:val="3"/>
            <w:tcMar>
              <w:top w:w="15" w:type="dxa"/>
              <w:left w:w="15" w:type="dxa"/>
              <w:bottom w:w="15" w:type="dxa"/>
              <w:right w:w="15" w:type="dxa"/>
            </w:tcMa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Шетел</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тілдері</w:t>
            </w:r>
            <w:proofErr w:type="gramStart"/>
            <w:r w:rsidRPr="007A67FE">
              <w:rPr>
                <w:rFonts w:ascii="Times New Roman" w:hAnsi="Times New Roman" w:cs="Times New Roman"/>
                <w:sz w:val="20"/>
                <w:szCs w:val="20"/>
              </w:rPr>
              <w:t>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w:t>
            </w:r>
            <w:proofErr w:type="gramEnd"/>
            <w:r w:rsidRPr="007A67FE">
              <w:rPr>
                <w:rFonts w:ascii="Times New Roman" w:hAnsi="Times New Roman" w:cs="Times New Roman"/>
                <w:sz w:val="20"/>
                <w:szCs w:val="20"/>
              </w:rPr>
              <w:t>ілуі</w:t>
            </w:r>
            <w:proofErr w:type="spellEnd"/>
            <w:r w:rsidRPr="007A67FE">
              <w:rPr>
                <w:rFonts w:ascii="Times New Roman" w:hAnsi="Times New Roman" w:cs="Times New Roman"/>
                <w:sz w:val="20"/>
                <w:szCs w:val="20"/>
              </w:rPr>
              <w:t xml:space="preserve">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Владение иностранными языками</w:t>
            </w:r>
          </w:p>
          <w:p w:rsidR="00B06ACB" w:rsidRPr="007A67FE" w:rsidRDefault="00B06AC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Мемлекеттік наградалары, құрметті атақтары (болған жағдайда)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Государственные награды, почетные звания (при наличии)</w:t>
            </w:r>
          </w:p>
          <w:p w:rsidR="00B06ACB" w:rsidRPr="007A67FE" w:rsidRDefault="00B06ACB" w:rsidP="00933FF8">
            <w:pPr>
              <w:pStyle w:val="a4"/>
              <w:rPr>
                <w:rFonts w:ascii="Times New Roman" w:hAnsi="Times New Roman" w:cs="Times New Roman"/>
                <w:sz w:val="20"/>
                <w:szCs w:val="20"/>
              </w:rPr>
            </w:pP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5345" w:type="dxa"/>
            <w:gridSpan w:val="3"/>
            <w:tcMar>
              <w:top w:w="15" w:type="dxa"/>
              <w:left w:w="15" w:type="dxa"/>
              <w:bottom w:w="15" w:type="dxa"/>
              <w:right w:w="15" w:type="dxa"/>
            </w:tcMar>
          </w:tcPr>
          <w:p w:rsidR="00B06ACB" w:rsidRPr="0026218E" w:rsidRDefault="00B06ACB" w:rsidP="00933FF8">
            <w:pPr>
              <w:pStyle w:val="a4"/>
              <w:rPr>
                <w:rFonts w:ascii="Times New Roman" w:hAnsi="Times New Roman" w:cs="Times New Roman"/>
                <w:sz w:val="20"/>
                <w:szCs w:val="20"/>
                <w:lang w:val="kk-KZ"/>
              </w:rPr>
            </w:pPr>
            <w:r w:rsidRPr="0026218E">
              <w:rPr>
                <w:rFonts w:ascii="Times New Roman" w:hAnsi="Times New Roman" w:cs="Times New Roman"/>
                <w:sz w:val="20"/>
                <w:szCs w:val="20"/>
                <w:lang w:val="kk-KZ"/>
              </w:rPr>
              <w:t xml:space="preserve"> Дипломатиялық дәрежесі, әскери, арнайы атақтары, сыныптық шені (болған жағдайда) /</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Дипломатический ранг, воинское, специальное звание, классный чин (при наличии)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lastRenderedPageBreak/>
              <w:t>9</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Жаза</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тү</w:t>
            </w:r>
            <w:proofErr w:type="gramStart"/>
            <w:r w:rsidRPr="007A67FE">
              <w:rPr>
                <w:rFonts w:ascii="Times New Roman" w:hAnsi="Times New Roman" w:cs="Times New Roman"/>
                <w:sz w:val="20"/>
                <w:szCs w:val="20"/>
              </w:rPr>
              <w:t>р</w:t>
            </w:r>
            <w:proofErr w:type="gramEnd"/>
            <w:r w:rsidRPr="007A67FE">
              <w:rPr>
                <w:rFonts w:ascii="Times New Roman" w:hAnsi="Times New Roman" w:cs="Times New Roman"/>
                <w:sz w:val="20"/>
                <w:szCs w:val="20"/>
              </w:rPr>
              <w:t>і</w:t>
            </w:r>
            <w:proofErr w:type="spellEnd"/>
            <w:r w:rsidRPr="007A67FE">
              <w:rPr>
                <w:rFonts w:ascii="Times New Roman" w:hAnsi="Times New Roman" w:cs="Times New Roman"/>
                <w:sz w:val="20"/>
                <w:szCs w:val="20"/>
              </w:rPr>
              <w:t xml:space="preserve">, оны </w:t>
            </w:r>
            <w:proofErr w:type="spellStart"/>
            <w:r w:rsidRPr="007A67FE">
              <w:rPr>
                <w:rFonts w:ascii="Times New Roman" w:hAnsi="Times New Roman" w:cs="Times New Roman"/>
                <w:sz w:val="20"/>
                <w:szCs w:val="20"/>
              </w:rPr>
              <w:t>тағайындау</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күні</w:t>
            </w:r>
            <w:proofErr w:type="spellEnd"/>
            <w:r w:rsidRPr="007A67FE">
              <w:rPr>
                <w:rFonts w:ascii="Times New Roman" w:hAnsi="Times New Roman" w:cs="Times New Roman"/>
                <w:sz w:val="20"/>
                <w:szCs w:val="20"/>
              </w:rPr>
              <w:t xml:space="preserve"> мен </w:t>
            </w:r>
            <w:proofErr w:type="spellStart"/>
            <w:r w:rsidRPr="007A67FE">
              <w:rPr>
                <w:rFonts w:ascii="Times New Roman" w:hAnsi="Times New Roman" w:cs="Times New Roman"/>
                <w:sz w:val="20"/>
                <w:szCs w:val="20"/>
              </w:rPr>
              <w:t>негізі</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болған</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жағдайда</w:t>
            </w:r>
            <w:proofErr w:type="spellEnd"/>
            <w:r w:rsidRPr="007A67FE">
              <w:rPr>
                <w:rFonts w:ascii="Times New Roman" w:hAnsi="Times New Roman" w:cs="Times New Roman"/>
                <w:sz w:val="20"/>
                <w:szCs w:val="20"/>
              </w:rPr>
              <w:t>) /Вид взыскания, дата и основания его</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наложения (при наличии)</w:t>
            </w:r>
            <w:r w:rsidRPr="007A67FE">
              <w:rPr>
                <w:rFonts w:ascii="Times New Roman" w:hAnsi="Times New Roman" w:cs="Times New Roman"/>
                <w:color w:val="000000"/>
                <w:sz w:val="20"/>
                <w:szCs w:val="20"/>
              </w:rPr>
              <w:t>)</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p>
        </w:tc>
      </w:tr>
      <w:tr w:rsidR="00B06ACB" w:rsidRPr="007D63EC" w:rsidTr="00933FF8">
        <w:trPr>
          <w:trHeight w:val="30"/>
        </w:trPr>
        <w:tc>
          <w:tcPr>
            <w:tcW w:w="751" w:type="dxa"/>
          </w:tcPr>
          <w:p w:rsidR="00B06ACB" w:rsidRPr="007D63EC" w:rsidRDefault="00B06ACB" w:rsidP="00933FF8">
            <w:pPr>
              <w:spacing w:after="20"/>
              <w:ind w:left="20"/>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5345" w:type="dxa"/>
            <w:gridSpan w:val="3"/>
            <w:tcMar>
              <w:top w:w="15" w:type="dxa"/>
              <w:left w:w="15" w:type="dxa"/>
              <w:bottom w:w="15" w:type="dxa"/>
              <w:right w:w="15" w:type="dxa"/>
            </w:tcMar>
            <w:vAlign w:val="center"/>
          </w:tcPr>
          <w:p w:rsidR="00B06ACB" w:rsidRPr="007A67FE" w:rsidRDefault="00B06AC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Соңғы үш жылдағы қызметінің тиімділігін жыл сайынғы бағалау күні мен нәтижесі, егер үш жыл-</w:t>
            </w:r>
          </w:p>
          <w:p w:rsidR="00B06ACB" w:rsidRPr="007A67FE" w:rsidRDefault="00B06ACB" w:rsidP="00933FF8">
            <w:pPr>
              <w:pStyle w:val="a4"/>
              <w:rPr>
                <w:rFonts w:ascii="Times New Roman" w:hAnsi="Times New Roman" w:cs="Times New Roman"/>
                <w:sz w:val="20"/>
                <w:szCs w:val="20"/>
                <w:lang w:val="kk-KZ"/>
              </w:rPr>
            </w:pPr>
            <w:r w:rsidRPr="007A67FE">
              <w:rPr>
                <w:rFonts w:ascii="Times New Roman" w:hAnsi="Times New Roman" w:cs="Times New Roman"/>
                <w:sz w:val="20"/>
                <w:szCs w:val="20"/>
                <w:lang w:val="kk-KZ"/>
              </w:rPr>
              <w:t>дан кем жұмыс істеген жағдайда, нақты жұмыс істеген кезеңіндегі бағасы көрсетіледі (мемлекеттік</w:t>
            </w:r>
          </w:p>
          <w:p w:rsidR="00B06ACB" w:rsidRPr="007A67FE" w:rsidRDefault="00B06ACB" w:rsidP="00933FF8">
            <w:pPr>
              <w:pStyle w:val="a4"/>
              <w:rPr>
                <w:rFonts w:ascii="Times New Roman" w:hAnsi="Times New Roman" w:cs="Times New Roman"/>
                <w:sz w:val="20"/>
                <w:szCs w:val="20"/>
              </w:rPr>
            </w:pPr>
            <w:proofErr w:type="spellStart"/>
            <w:r w:rsidRPr="007A67FE">
              <w:rPr>
                <w:rFonts w:ascii="Times New Roman" w:hAnsi="Times New Roman" w:cs="Times New Roman"/>
                <w:sz w:val="20"/>
                <w:szCs w:val="20"/>
              </w:rPr>
              <w:t>әкімшілік</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қызметшілер</w:t>
            </w:r>
            <w:proofErr w:type="spellEnd"/>
            <w:r w:rsidRPr="007A67FE">
              <w:rPr>
                <w:rFonts w:ascii="Times New Roman" w:hAnsi="Times New Roman" w:cs="Times New Roman"/>
                <w:sz w:val="20"/>
                <w:szCs w:val="20"/>
              </w:rPr>
              <w:t xml:space="preserve"> </w:t>
            </w:r>
            <w:proofErr w:type="spellStart"/>
            <w:r w:rsidRPr="007A67FE">
              <w:rPr>
                <w:rFonts w:ascii="Times New Roman" w:hAnsi="Times New Roman" w:cs="Times New Roman"/>
                <w:sz w:val="20"/>
                <w:szCs w:val="20"/>
              </w:rPr>
              <w:t>толтырады</w:t>
            </w:r>
            <w:proofErr w:type="spellEnd"/>
            <w:r w:rsidRPr="007A67FE">
              <w:rPr>
                <w:rFonts w:ascii="Times New Roman" w:hAnsi="Times New Roman" w:cs="Times New Roman"/>
                <w:sz w:val="20"/>
                <w:szCs w:val="20"/>
              </w:rPr>
              <w:t>)/ Дата и результаты ежегодной оценки эффективности деятельности за последние три года, в случае,</w:t>
            </w:r>
          </w:p>
          <w:p w:rsidR="00B06ACB" w:rsidRPr="007A67FE" w:rsidRDefault="00B06ACB" w:rsidP="00933FF8">
            <w:pPr>
              <w:pStyle w:val="a4"/>
              <w:rPr>
                <w:rFonts w:ascii="Times New Roman" w:hAnsi="Times New Roman" w:cs="Times New Roman"/>
                <w:sz w:val="20"/>
                <w:szCs w:val="20"/>
              </w:rPr>
            </w:pPr>
            <w:r w:rsidRPr="007A67FE">
              <w:rPr>
                <w:rFonts w:ascii="Times New Roman" w:hAnsi="Times New Roman" w:cs="Times New Roman"/>
                <w:sz w:val="20"/>
                <w:szCs w:val="20"/>
              </w:rPr>
              <w:t>если проработал менее трех лет, указываются оценки за фактически отработанный период (заполняется государственными служащими)</w:t>
            </w:r>
          </w:p>
        </w:tc>
        <w:tc>
          <w:tcPr>
            <w:tcW w:w="4252"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r>
      <w:tr w:rsidR="00B06ACB" w:rsidRPr="007D63EC" w:rsidTr="00933FF8">
        <w:trPr>
          <w:trHeight w:val="30"/>
        </w:trPr>
        <w:tc>
          <w:tcPr>
            <w:tcW w:w="10348" w:type="dxa"/>
            <w:gridSpan w:val="5"/>
          </w:tcPr>
          <w:p w:rsidR="00B06ACB" w:rsidRDefault="00B06ACB" w:rsidP="00933FF8">
            <w:pPr>
              <w:spacing w:after="0"/>
              <w:jc w:val="center"/>
              <w:rPr>
                <w:rFonts w:ascii="Times New Roman" w:hAnsi="Times New Roman" w:cs="Times New Roman"/>
                <w:b/>
                <w:color w:val="000000"/>
                <w:sz w:val="20"/>
                <w:szCs w:val="20"/>
              </w:rPr>
            </w:pPr>
          </w:p>
          <w:p w:rsidR="00B06ACB" w:rsidRDefault="00B06ACB" w:rsidP="00933FF8">
            <w:pPr>
              <w:spacing w:after="0"/>
              <w:jc w:val="center"/>
              <w:rPr>
                <w:rFonts w:ascii="Times New Roman" w:hAnsi="Times New Roman" w:cs="Times New Roman"/>
                <w:b/>
                <w:color w:val="000000"/>
                <w:sz w:val="20"/>
                <w:szCs w:val="20"/>
              </w:rPr>
            </w:pPr>
            <w:r w:rsidRPr="007D63EC">
              <w:rPr>
                <w:rFonts w:ascii="Times New Roman" w:hAnsi="Times New Roman" w:cs="Times New Roman"/>
                <w:b/>
                <w:color w:val="000000"/>
                <w:sz w:val="20"/>
                <w:szCs w:val="20"/>
              </w:rPr>
              <w:t>II. ЕҢБЕК ЖОЛЫ</w:t>
            </w:r>
            <w:r>
              <w:rPr>
                <w:rFonts w:ascii="Times New Roman" w:hAnsi="Times New Roman" w:cs="Times New Roman"/>
                <w:b/>
                <w:color w:val="000000"/>
                <w:sz w:val="20"/>
                <w:szCs w:val="20"/>
              </w:rPr>
              <w:t xml:space="preserve"> /</w:t>
            </w:r>
            <w:r w:rsidRPr="007D63EC">
              <w:rPr>
                <w:rFonts w:ascii="Times New Roman" w:hAnsi="Times New Roman" w:cs="Times New Roman"/>
                <w:b/>
                <w:color w:val="000000"/>
                <w:sz w:val="20"/>
                <w:szCs w:val="20"/>
              </w:rPr>
              <w:t>    ТРУДОВАЯ ДЕЯТЕЛЬНОСТЬ</w:t>
            </w:r>
          </w:p>
          <w:p w:rsidR="00B06ACB" w:rsidRDefault="00B06ACB" w:rsidP="00933FF8">
            <w:pPr>
              <w:spacing w:after="0"/>
              <w:jc w:val="center"/>
              <w:rPr>
                <w:rFonts w:ascii="Times New Roman" w:hAnsi="Times New Roman" w:cs="Times New Roman"/>
                <w:sz w:val="24"/>
                <w:szCs w:val="24"/>
                <w:lang w:val="kk-KZ"/>
              </w:rPr>
            </w:pPr>
          </w:p>
        </w:tc>
      </w:tr>
      <w:tr w:rsidR="00B06ACB" w:rsidRPr="007D63EC" w:rsidTr="00933FF8">
        <w:trPr>
          <w:trHeight w:val="30"/>
        </w:trPr>
        <w:tc>
          <w:tcPr>
            <w:tcW w:w="0" w:type="auto"/>
            <w:gridSpan w:val="3"/>
            <w:tcMar>
              <w:top w:w="15" w:type="dxa"/>
              <w:left w:w="15" w:type="dxa"/>
              <w:bottom w:w="15" w:type="dxa"/>
              <w:right w:w="15" w:type="dxa"/>
            </w:tcMar>
            <w:vAlign w:val="center"/>
          </w:tcPr>
          <w:p w:rsidR="00B06ACB" w:rsidRPr="00285FE9" w:rsidRDefault="00B06AC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Күні</w:t>
            </w:r>
            <w:proofErr w:type="spellEnd"/>
            <w:r w:rsidRPr="00285FE9">
              <w:rPr>
                <w:rFonts w:ascii="Times New Roman" w:hAnsi="Times New Roman" w:cs="Times New Roman"/>
                <w:b/>
                <w:color w:val="000000"/>
                <w:sz w:val="20"/>
                <w:szCs w:val="20"/>
              </w:rPr>
              <w:t>/ Дата</w:t>
            </w:r>
          </w:p>
        </w:tc>
        <w:tc>
          <w:tcPr>
            <w:tcW w:w="6024" w:type="dxa"/>
            <w:gridSpan w:val="2"/>
            <w:vMerge w:val="restart"/>
            <w:tcMar>
              <w:top w:w="15" w:type="dxa"/>
              <w:left w:w="15" w:type="dxa"/>
              <w:bottom w:w="15" w:type="dxa"/>
              <w:right w:w="15" w:type="dxa"/>
            </w:tcMar>
            <w:vAlign w:val="center"/>
          </w:tcPr>
          <w:p w:rsidR="00B06ACB" w:rsidRPr="00285FE9" w:rsidRDefault="00B06ACB" w:rsidP="00933FF8">
            <w:pPr>
              <w:spacing w:after="20"/>
              <w:ind w:left="20"/>
              <w:jc w:val="center"/>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Лауазымы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жұмыс</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орны</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ұйымның</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орналасқан</w:t>
            </w:r>
            <w:proofErr w:type="spellEnd"/>
            <w:r w:rsidRPr="00285FE9">
              <w:rPr>
                <w:rFonts w:ascii="Times New Roman" w:hAnsi="Times New Roman" w:cs="Times New Roman"/>
                <w:b/>
                <w:color w:val="000000"/>
                <w:sz w:val="20"/>
                <w:szCs w:val="20"/>
              </w:rPr>
              <w:t xml:space="preserve"> </w:t>
            </w:r>
            <w:proofErr w:type="spellStart"/>
            <w:r w:rsidRPr="00285FE9">
              <w:rPr>
                <w:rFonts w:ascii="Times New Roman" w:hAnsi="Times New Roman" w:cs="Times New Roman"/>
                <w:b/>
                <w:color w:val="000000"/>
                <w:sz w:val="20"/>
                <w:szCs w:val="20"/>
              </w:rPr>
              <w:t>жер</w:t>
            </w:r>
            <w:proofErr w:type="gramStart"/>
            <w:r w:rsidRPr="00285FE9">
              <w:rPr>
                <w:rFonts w:ascii="Times New Roman" w:hAnsi="Times New Roman" w:cs="Times New Roman"/>
                <w:b/>
                <w:color w:val="000000"/>
                <w:sz w:val="20"/>
                <w:szCs w:val="20"/>
              </w:rPr>
              <w:t>i</w:t>
            </w:r>
            <w:proofErr w:type="spellEnd"/>
            <w:proofErr w:type="gramEnd"/>
            <w:r w:rsidRPr="00285FE9">
              <w:rPr>
                <w:rFonts w:ascii="Times New Roman" w:hAnsi="Times New Roman" w:cs="Times New Roman"/>
                <w:b/>
                <w:color w:val="000000"/>
                <w:sz w:val="20"/>
                <w:szCs w:val="20"/>
              </w:rPr>
              <w:t>/</w:t>
            </w:r>
            <w:r w:rsidRPr="00285FE9">
              <w:rPr>
                <w:rFonts w:ascii="Times New Roman" w:hAnsi="Times New Roman" w:cs="Times New Roman"/>
                <w:b/>
                <w:sz w:val="20"/>
                <w:szCs w:val="20"/>
              </w:rPr>
              <w:br/>
            </w:r>
            <w:r w:rsidRPr="00285FE9">
              <w:rPr>
                <w:rFonts w:ascii="Times New Roman" w:hAnsi="Times New Roman" w:cs="Times New Roman"/>
                <w:b/>
                <w:color w:val="000000"/>
                <w:sz w:val="20"/>
                <w:szCs w:val="20"/>
              </w:rPr>
              <w:t>Должность</w:t>
            </w:r>
            <w:r>
              <w:rPr>
                <w:rFonts w:ascii="Times New Roman" w:hAnsi="Times New Roman" w:cs="Times New Roman"/>
                <w:b/>
                <w:color w:val="000000"/>
                <w:sz w:val="20"/>
                <w:szCs w:val="20"/>
              </w:rPr>
              <w:t>*</w:t>
            </w:r>
            <w:r w:rsidRPr="00285FE9">
              <w:rPr>
                <w:rFonts w:ascii="Times New Roman" w:hAnsi="Times New Roman" w:cs="Times New Roman"/>
                <w:b/>
                <w:color w:val="000000"/>
                <w:sz w:val="20"/>
                <w:szCs w:val="20"/>
              </w:rPr>
              <w:t>, место работы, местонахождение организации</w:t>
            </w:r>
          </w:p>
          <w:p w:rsidR="00B06ACB" w:rsidRPr="00285FE9" w:rsidRDefault="00B06ACB" w:rsidP="00933FF8">
            <w:pPr>
              <w:spacing w:after="0"/>
              <w:rPr>
                <w:rFonts w:ascii="Times New Roman" w:hAnsi="Times New Roman" w:cs="Times New Roman"/>
                <w:b/>
                <w:sz w:val="20"/>
                <w:szCs w:val="20"/>
              </w:rPr>
            </w:pPr>
            <w:r w:rsidRPr="00285FE9">
              <w:rPr>
                <w:rFonts w:ascii="Times New Roman" w:hAnsi="Times New Roman" w:cs="Times New Roman"/>
                <w:b/>
                <w:sz w:val="20"/>
                <w:szCs w:val="20"/>
              </w:rPr>
              <w:br/>
            </w:r>
          </w:p>
        </w:tc>
      </w:tr>
      <w:tr w:rsidR="00B06ACB" w:rsidRPr="007D63EC" w:rsidTr="00933FF8">
        <w:trPr>
          <w:trHeight w:val="30"/>
        </w:trPr>
        <w:tc>
          <w:tcPr>
            <w:tcW w:w="2178" w:type="dxa"/>
            <w:gridSpan w:val="2"/>
            <w:tcMar>
              <w:top w:w="15" w:type="dxa"/>
              <w:left w:w="15" w:type="dxa"/>
              <w:bottom w:w="15" w:type="dxa"/>
              <w:right w:w="15" w:type="dxa"/>
            </w:tcMar>
            <w:vAlign w:val="center"/>
          </w:tcPr>
          <w:p w:rsidR="00B06ACB" w:rsidRPr="00285FE9" w:rsidRDefault="00B06AC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қабылданған</w:t>
            </w:r>
            <w:proofErr w:type="spellEnd"/>
            <w:r w:rsidRPr="00285FE9">
              <w:rPr>
                <w:rFonts w:ascii="Times New Roman" w:hAnsi="Times New Roman" w:cs="Times New Roman"/>
                <w:b/>
                <w:color w:val="000000"/>
                <w:sz w:val="20"/>
                <w:szCs w:val="20"/>
              </w:rPr>
              <w:t>/ приема</w:t>
            </w:r>
          </w:p>
        </w:tc>
        <w:tc>
          <w:tcPr>
            <w:tcW w:w="2146" w:type="dxa"/>
            <w:tcMar>
              <w:top w:w="15" w:type="dxa"/>
              <w:left w:w="15" w:type="dxa"/>
              <w:bottom w:w="15" w:type="dxa"/>
              <w:right w:w="15" w:type="dxa"/>
            </w:tcMar>
            <w:vAlign w:val="center"/>
          </w:tcPr>
          <w:p w:rsidR="00B06ACB" w:rsidRPr="00285FE9" w:rsidRDefault="00B06ACB" w:rsidP="00933FF8">
            <w:pPr>
              <w:spacing w:after="20"/>
              <w:ind w:left="20"/>
              <w:rPr>
                <w:rFonts w:ascii="Times New Roman" w:hAnsi="Times New Roman" w:cs="Times New Roman"/>
                <w:b/>
                <w:sz w:val="20"/>
                <w:szCs w:val="20"/>
              </w:rPr>
            </w:pPr>
            <w:proofErr w:type="spellStart"/>
            <w:r w:rsidRPr="00285FE9">
              <w:rPr>
                <w:rFonts w:ascii="Times New Roman" w:hAnsi="Times New Roman" w:cs="Times New Roman"/>
                <w:b/>
                <w:color w:val="000000"/>
                <w:sz w:val="20"/>
                <w:szCs w:val="20"/>
              </w:rPr>
              <w:t>босатылған</w:t>
            </w:r>
            <w:proofErr w:type="spellEnd"/>
            <w:r w:rsidRPr="00285FE9">
              <w:rPr>
                <w:rFonts w:ascii="Times New Roman" w:hAnsi="Times New Roman" w:cs="Times New Roman"/>
                <w:b/>
                <w:color w:val="000000"/>
                <w:sz w:val="20"/>
                <w:szCs w:val="20"/>
              </w:rPr>
              <w:t>/ увольнения</w:t>
            </w:r>
          </w:p>
        </w:tc>
        <w:tc>
          <w:tcPr>
            <w:tcW w:w="6024" w:type="dxa"/>
            <w:gridSpan w:val="2"/>
            <w:vMerge/>
            <w:tcMar>
              <w:top w:w="15" w:type="dxa"/>
              <w:left w:w="15" w:type="dxa"/>
              <w:bottom w:w="15" w:type="dxa"/>
              <w:right w:w="15" w:type="dxa"/>
            </w:tcMar>
            <w:vAlign w:val="center"/>
          </w:tcPr>
          <w:p w:rsidR="00B06ACB" w:rsidRPr="007D63EC" w:rsidRDefault="00B06ACB" w:rsidP="00933FF8">
            <w:pPr>
              <w:spacing w:after="0"/>
              <w:rPr>
                <w:rFonts w:ascii="Times New Roman" w:hAnsi="Times New Roman" w:cs="Times New Roman"/>
                <w:sz w:val="20"/>
                <w:szCs w:val="20"/>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ind w:left="126"/>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rPr>
            </w:pPr>
          </w:p>
          <w:p w:rsidR="00B06ACB" w:rsidRDefault="00B06AC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8A2DB5" w:rsidTr="00933FF8">
        <w:trPr>
          <w:trHeight w:val="30"/>
        </w:trPr>
        <w:tc>
          <w:tcPr>
            <w:tcW w:w="2178" w:type="dxa"/>
            <w:gridSpan w:val="2"/>
            <w:tcMar>
              <w:top w:w="15" w:type="dxa"/>
              <w:left w:w="15" w:type="dxa"/>
              <w:bottom w:w="15" w:type="dxa"/>
              <w:right w:w="15" w:type="dxa"/>
            </w:tcMar>
            <w:vAlign w:val="center"/>
          </w:tcPr>
          <w:p w:rsidR="00B06ACB" w:rsidRDefault="00B06ACB" w:rsidP="00933FF8">
            <w:pPr>
              <w:spacing w:after="0"/>
              <w:rPr>
                <w:rFonts w:ascii="Times New Roman" w:hAnsi="Times New Roman" w:cs="Times New Roman"/>
                <w:sz w:val="20"/>
                <w:szCs w:val="20"/>
                <w:lang w:val="kk-KZ"/>
              </w:rPr>
            </w:pPr>
          </w:p>
          <w:p w:rsidR="00B06ACB" w:rsidRDefault="00B06ACB" w:rsidP="00933FF8">
            <w:pPr>
              <w:spacing w:after="0"/>
              <w:rPr>
                <w:rFonts w:ascii="Times New Roman" w:hAnsi="Times New Roman" w:cs="Times New Roman"/>
                <w:sz w:val="20"/>
                <w:szCs w:val="20"/>
                <w:lang w:val="kk-KZ"/>
              </w:rPr>
            </w:pPr>
          </w:p>
        </w:tc>
        <w:tc>
          <w:tcPr>
            <w:tcW w:w="2146" w:type="dxa"/>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c>
          <w:tcPr>
            <w:tcW w:w="6024" w:type="dxa"/>
            <w:gridSpan w:val="2"/>
            <w:tcMar>
              <w:top w:w="15" w:type="dxa"/>
              <w:left w:w="15" w:type="dxa"/>
              <w:bottom w:w="15" w:type="dxa"/>
              <w:right w:w="15" w:type="dxa"/>
            </w:tcMar>
            <w:vAlign w:val="center"/>
          </w:tcPr>
          <w:p w:rsidR="00B06ACB" w:rsidRPr="008A2DB5" w:rsidRDefault="00B06ACB" w:rsidP="00933FF8">
            <w:pPr>
              <w:spacing w:after="0"/>
              <w:rPr>
                <w:rFonts w:ascii="Times New Roman" w:hAnsi="Times New Roman" w:cs="Times New Roman"/>
                <w:sz w:val="20"/>
                <w:szCs w:val="20"/>
                <w:lang w:val="kk-KZ"/>
              </w:rPr>
            </w:pPr>
          </w:p>
        </w:tc>
      </w:tr>
      <w:tr w:rsidR="00B06ACB" w:rsidRPr="007D63EC" w:rsidTr="00933FF8">
        <w:trPr>
          <w:trHeight w:val="30"/>
        </w:trPr>
        <w:tc>
          <w:tcPr>
            <w:tcW w:w="2178" w:type="dxa"/>
            <w:gridSpan w:val="2"/>
            <w:tcMar>
              <w:top w:w="15" w:type="dxa"/>
              <w:left w:w="15" w:type="dxa"/>
              <w:bottom w:w="15" w:type="dxa"/>
              <w:right w:w="15" w:type="dxa"/>
            </w:tcMar>
            <w:vAlign w:val="center"/>
          </w:tcPr>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Кандидаттың</w:t>
            </w:r>
            <w:proofErr w:type="spellEnd"/>
            <w:r w:rsidRPr="007D63EC">
              <w:rPr>
                <w:rFonts w:ascii="Times New Roman" w:hAnsi="Times New Roman" w:cs="Times New Roman"/>
                <w:sz w:val="20"/>
                <w:szCs w:val="20"/>
              </w:rPr>
              <w:t xml:space="preserve"> </w:t>
            </w:r>
            <w:proofErr w:type="spellStart"/>
            <w:r w:rsidRPr="007D63EC">
              <w:rPr>
                <w:rFonts w:ascii="Times New Roman" w:hAnsi="Times New Roman" w:cs="Times New Roman"/>
                <w:sz w:val="20"/>
                <w:szCs w:val="20"/>
              </w:rPr>
              <w:t>қолы</w:t>
            </w:r>
            <w:proofErr w:type="spellEnd"/>
            <w:r w:rsidRPr="007D63EC">
              <w:rPr>
                <w:rFonts w:ascii="Times New Roman" w:hAnsi="Times New Roman" w:cs="Times New Roman"/>
                <w:sz w:val="20"/>
                <w:szCs w:val="20"/>
              </w:rPr>
              <w:t>/</w:t>
            </w:r>
            <w:r w:rsidRPr="007D63EC">
              <w:rPr>
                <w:rFonts w:ascii="Times New Roman" w:hAnsi="Times New Roman" w:cs="Times New Roman"/>
                <w:sz w:val="20"/>
                <w:szCs w:val="20"/>
                <w:lang w:val="kk-KZ"/>
              </w:rPr>
              <w:t xml:space="preserve"> </w:t>
            </w:r>
          </w:p>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r w:rsidRPr="007D63EC">
              <w:rPr>
                <w:rFonts w:ascii="Times New Roman" w:hAnsi="Times New Roman" w:cs="Times New Roman"/>
                <w:sz w:val="20"/>
                <w:szCs w:val="20"/>
              </w:rPr>
              <w:t>Подпись кандидата</w:t>
            </w:r>
            <w:r w:rsidRPr="007D63EC">
              <w:rPr>
                <w:rFonts w:ascii="Times New Roman" w:hAnsi="Times New Roman" w:cs="Times New Roman"/>
                <w:sz w:val="20"/>
                <w:szCs w:val="20"/>
                <w:lang w:val="kk-KZ"/>
              </w:rPr>
              <w:t xml:space="preserve"> </w:t>
            </w:r>
          </w:p>
          <w:p w:rsidR="00B06ACB" w:rsidRDefault="00B06ACB" w:rsidP="00933FF8">
            <w:pPr>
              <w:autoSpaceDE w:val="0"/>
              <w:autoSpaceDN w:val="0"/>
              <w:adjustRightInd w:val="0"/>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________________</w:t>
            </w:r>
          </w:p>
          <w:p w:rsidR="00B06ACB" w:rsidRDefault="00B06ACB" w:rsidP="00933FF8">
            <w:pPr>
              <w:spacing w:after="0"/>
              <w:rPr>
                <w:rFonts w:ascii="Times New Roman" w:hAnsi="Times New Roman" w:cs="Times New Roman"/>
                <w:sz w:val="20"/>
                <w:szCs w:val="20"/>
              </w:rPr>
            </w:pPr>
          </w:p>
          <w:p w:rsidR="00B06ACB" w:rsidRDefault="00B06ACB" w:rsidP="00933FF8">
            <w:pPr>
              <w:spacing w:after="0"/>
              <w:rPr>
                <w:rFonts w:ascii="Times New Roman" w:hAnsi="Times New Roman" w:cs="Times New Roman"/>
                <w:sz w:val="20"/>
                <w:szCs w:val="20"/>
              </w:rPr>
            </w:pPr>
          </w:p>
        </w:tc>
        <w:tc>
          <w:tcPr>
            <w:tcW w:w="2146" w:type="dxa"/>
            <w:tcMar>
              <w:top w:w="15" w:type="dxa"/>
              <w:left w:w="15" w:type="dxa"/>
              <w:bottom w:w="15" w:type="dxa"/>
              <w:right w:w="15" w:type="dxa"/>
            </w:tcMar>
            <w:vAlign w:val="center"/>
          </w:tcPr>
          <w:p w:rsidR="00B06ACB" w:rsidRPr="007D63EC" w:rsidRDefault="00B06ACB" w:rsidP="00933FF8">
            <w:pPr>
              <w:spacing w:after="0"/>
              <w:rPr>
                <w:rFonts w:ascii="Times New Roman" w:hAnsi="Times New Roman" w:cs="Times New Roman"/>
                <w:sz w:val="20"/>
                <w:szCs w:val="20"/>
              </w:rPr>
            </w:pPr>
          </w:p>
        </w:tc>
        <w:tc>
          <w:tcPr>
            <w:tcW w:w="6024" w:type="dxa"/>
            <w:gridSpan w:val="2"/>
            <w:tcMar>
              <w:top w:w="15" w:type="dxa"/>
              <w:left w:w="15" w:type="dxa"/>
              <w:bottom w:w="15" w:type="dxa"/>
              <w:right w:w="15" w:type="dxa"/>
            </w:tcMar>
            <w:vAlign w:val="center"/>
          </w:tcPr>
          <w:p w:rsidR="00B06ACB" w:rsidRPr="007D63EC" w:rsidRDefault="00B06ACB" w:rsidP="00933FF8">
            <w:pPr>
              <w:autoSpaceDE w:val="0"/>
              <w:autoSpaceDN w:val="0"/>
              <w:adjustRightInd w:val="0"/>
              <w:spacing w:after="0" w:line="240" w:lineRule="auto"/>
              <w:rPr>
                <w:rFonts w:ascii="Times New Roman" w:hAnsi="Times New Roman" w:cs="Times New Roman"/>
                <w:sz w:val="20"/>
                <w:szCs w:val="20"/>
                <w:lang w:val="kk-KZ"/>
              </w:rPr>
            </w:pPr>
            <w:proofErr w:type="spellStart"/>
            <w:r w:rsidRPr="007D63EC">
              <w:rPr>
                <w:rFonts w:ascii="Times New Roman" w:hAnsi="Times New Roman" w:cs="Times New Roman"/>
                <w:sz w:val="20"/>
                <w:szCs w:val="20"/>
              </w:rPr>
              <w:t>күні</w:t>
            </w:r>
            <w:proofErr w:type="spellEnd"/>
            <w:r w:rsidRPr="007D63EC">
              <w:rPr>
                <w:rFonts w:ascii="Times New Roman" w:hAnsi="Times New Roman" w:cs="Times New Roman"/>
                <w:sz w:val="20"/>
                <w:szCs w:val="20"/>
              </w:rPr>
              <w:t>/дата</w:t>
            </w:r>
            <w:r>
              <w:rPr>
                <w:rFonts w:ascii="Times New Roman" w:hAnsi="Times New Roman" w:cs="Times New Roman"/>
                <w:sz w:val="20"/>
                <w:szCs w:val="20"/>
              </w:rPr>
              <w:t>____________</w:t>
            </w:r>
          </w:p>
          <w:p w:rsidR="00B06ACB" w:rsidRDefault="00B06ACB" w:rsidP="00933FF8">
            <w:pPr>
              <w:spacing w:after="0"/>
              <w:rPr>
                <w:rFonts w:ascii="Times New Roman" w:hAnsi="Times New Roman" w:cs="Times New Roman"/>
                <w:sz w:val="20"/>
                <w:szCs w:val="20"/>
              </w:rPr>
            </w:pPr>
          </w:p>
        </w:tc>
      </w:tr>
    </w:tbl>
    <w:p w:rsidR="00B06ACB" w:rsidRDefault="00B06ACB" w:rsidP="00B06ACB">
      <w:pPr>
        <w:autoSpaceDE w:val="0"/>
        <w:autoSpaceDN w:val="0"/>
        <w:adjustRightInd w:val="0"/>
        <w:spacing w:after="0" w:line="240" w:lineRule="auto"/>
        <w:jc w:val="center"/>
        <w:rPr>
          <w:rFonts w:ascii="Times New Roman" w:hAnsi="Times New Roman" w:cs="Times New Roman"/>
          <w:b/>
          <w:sz w:val="17"/>
          <w:szCs w:val="17"/>
        </w:rPr>
      </w:pPr>
    </w:p>
    <w:p w:rsidR="00B06ACB" w:rsidRPr="00E226FA" w:rsidRDefault="00B06ACB" w:rsidP="00B06ACB">
      <w:pPr>
        <w:autoSpaceDE w:val="0"/>
        <w:autoSpaceDN w:val="0"/>
        <w:adjustRightInd w:val="0"/>
        <w:spacing w:after="0" w:line="240" w:lineRule="auto"/>
        <w:rPr>
          <w:rFonts w:ascii="Times New Roman" w:hAnsi="Times New Roman" w:cs="Times New Roman"/>
          <w:b/>
        </w:rPr>
      </w:pPr>
      <w:r w:rsidRPr="00E226FA">
        <w:rPr>
          <w:rFonts w:ascii="Times New Roman" w:hAnsi="Times New Roman" w:cs="Times New Roman"/>
          <w:b/>
        </w:rPr>
        <w:t>*</w:t>
      </w:r>
      <w:r w:rsidRPr="00E226FA">
        <w:rPr>
          <w:rFonts w:ascii="Times New Roman" w:hAnsi="Times New Roman" w:cs="Times New Roman"/>
        </w:rPr>
        <w:t>Примечание: в послужном списке каждая занимаемая должность</w:t>
      </w:r>
      <w:r>
        <w:rPr>
          <w:rFonts w:ascii="Times New Roman" w:hAnsi="Times New Roman" w:cs="Times New Roman"/>
        </w:rPr>
        <w:t xml:space="preserve"> </w:t>
      </w:r>
      <w:r w:rsidRPr="00E226FA">
        <w:rPr>
          <w:rFonts w:ascii="Times New Roman" w:hAnsi="Times New Roman" w:cs="Times New Roman"/>
        </w:rPr>
        <w:t>заполняется в отдельной графе</w:t>
      </w:r>
      <w:r w:rsidRPr="00E226FA">
        <w:rPr>
          <w:rFonts w:ascii="Times New Roman" w:hAnsi="Times New Roman" w:cs="Times New Roman"/>
          <w:b/>
        </w:rPr>
        <w:t xml:space="preserve"> </w:t>
      </w:r>
    </w:p>
    <w:p w:rsidR="00B06ACB" w:rsidRPr="001E6829" w:rsidRDefault="00B06ACB" w:rsidP="00B06ACB">
      <w:pPr>
        <w:autoSpaceDE w:val="0"/>
        <w:autoSpaceDN w:val="0"/>
        <w:adjustRightInd w:val="0"/>
        <w:spacing w:after="0" w:line="240" w:lineRule="auto"/>
        <w:jc w:val="right"/>
        <w:rPr>
          <w:rFonts w:ascii="Times New Roman" w:hAnsi="Times New Roman" w:cs="Times New Roman"/>
          <w:sz w:val="26"/>
          <w:szCs w:val="26"/>
        </w:rPr>
      </w:pP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Приложение 2</w:t>
      </w: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к Правилам проведения конкурса</w:t>
      </w:r>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 xml:space="preserve">на занятие </w:t>
      </w:r>
      <w:proofErr w:type="gramStart"/>
      <w:r w:rsidRPr="00A4178F">
        <w:rPr>
          <w:rFonts w:ascii="Times New Roman" w:hAnsi="Times New Roman" w:cs="Times New Roman"/>
        </w:rPr>
        <w:t>административной</w:t>
      </w:r>
      <w:proofErr w:type="gramEnd"/>
    </w:p>
    <w:p w:rsidR="00B06ACB" w:rsidRPr="00A4178F" w:rsidRDefault="00B06ACB" w:rsidP="00B06ACB">
      <w:pPr>
        <w:autoSpaceDE w:val="0"/>
        <w:autoSpaceDN w:val="0"/>
        <w:adjustRightInd w:val="0"/>
        <w:spacing w:after="0" w:line="240" w:lineRule="auto"/>
        <w:jc w:val="right"/>
        <w:rPr>
          <w:rFonts w:ascii="Times New Roman" w:hAnsi="Times New Roman" w:cs="Times New Roman"/>
        </w:rPr>
      </w:pPr>
      <w:r w:rsidRPr="00A4178F">
        <w:rPr>
          <w:rFonts w:ascii="Times New Roman" w:hAnsi="Times New Roman" w:cs="Times New Roman"/>
        </w:rPr>
        <w:t>государственной должности корпуса «Б»</w:t>
      </w:r>
    </w:p>
    <w:p w:rsidR="00B06ACB" w:rsidRPr="009120F4" w:rsidRDefault="00B06ACB" w:rsidP="00B06ACB">
      <w:pPr>
        <w:autoSpaceDE w:val="0"/>
        <w:autoSpaceDN w:val="0"/>
        <w:adjustRightInd w:val="0"/>
        <w:spacing w:after="0" w:line="240" w:lineRule="auto"/>
        <w:jc w:val="right"/>
        <w:rPr>
          <w:rFonts w:ascii="Times New Roman" w:hAnsi="Times New Roman" w:cs="Times New Roman"/>
          <w:b/>
          <w:sz w:val="28"/>
          <w:szCs w:val="28"/>
          <w:u w:val="single"/>
          <w:lang w:val="kk-KZ"/>
        </w:rPr>
      </w:pPr>
      <w:r w:rsidRPr="009120F4">
        <w:rPr>
          <w:rFonts w:ascii="Times New Roman" w:hAnsi="Times New Roman" w:cs="Times New Roman"/>
          <w:b/>
          <w:sz w:val="28"/>
          <w:szCs w:val="28"/>
          <w:u w:val="single"/>
          <w:lang w:val="kk-KZ"/>
        </w:rPr>
        <w:t xml:space="preserve">Департамент государственных доходов </w:t>
      </w:r>
    </w:p>
    <w:p w:rsidR="00B06ACB" w:rsidRPr="009120F4" w:rsidRDefault="00B06ACB" w:rsidP="00B06ACB">
      <w:pPr>
        <w:autoSpaceDE w:val="0"/>
        <w:autoSpaceDN w:val="0"/>
        <w:adjustRightInd w:val="0"/>
        <w:spacing w:after="0" w:line="240" w:lineRule="auto"/>
        <w:jc w:val="right"/>
        <w:rPr>
          <w:rFonts w:ascii="Times New Roman" w:hAnsi="Times New Roman" w:cs="Times New Roman"/>
          <w:b/>
          <w:sz w:val="28"/>
          <w:szCs w:val="28"/>
          <w:u w:val="single"/>
        </w:rPr>
      </w:pPr>
      <w:r w:rsidRPr="009120F4">
        <w:rPr>
          <w:rFonts w:ascii="Times New Roman" w:hAnsi="Times New Roman" w:cs="Times New Roman"/>
          <w:b/>
          <w:sz w:val="28"/>
          <w:szCs w:val="28"/>
          <w:u w:val="single"/>
          <w:lang w:val="kk-KZ"/>
        </w:rPr>
        <w:t xml:space="preserve">по Акмолинской области </w:t>
      </w:r>
    </w:p>
    <w:p w:rsidR="00B06ACB" w:rsidRPr="009120F4" w:rsidRDefault="00B06ACB" w:rsidP="00B06ACB">
      <w:pPr>
        <w:autoSpaceDE w:val="0"/>
        <w:autoSpaceDN w:val="0"/>
        <w:adjustRightInd w:val="0"/>
        <w:spacing w:after="0" w:line="240" w:lineRule="auto"/>
        <w:jc w:val="right"/>
        <w:rPr>
          <w:rFonts w:ascii="Times New Roman" w:hAnsi="Times New Roman" w:cs="Times New Roman"/>
        </w:rPr>
      </w:pPr>
      <w:r w:rsidRPr="009120F4">
        <w:rPr>
          <w:rFonts w:ascii="Times New Roman" w:hAnsi="Times New Roman" w:cs="Times New Roman"/>
        </w:rPr>
        <w:t>(государственный орган)</w:t>
      </w:r>
    </w:p>
    <w:p w:rsidR="00B06ACB" w:rsidRDefault="00B06ACB" w:rsidP="00B06ACB">
      <w:pPr>
        <w:autoSpaceDE w:val="0"/>
        <w:autoSpaceDN w:val="0"/>
        <w:adjustRightInd w:val="0"/>
        <w:spacing w:after="0" w:line="240" w:lineRule="auto"/>
        <w:rPr>
          <w:rFonts w:ascii="Times New Roman" w:hAnsi="Times New Roman" w:cs="Times New Roman"/>
          <w:b/>
          <w:bCs/>
          <w:sz w:val="28"/>
          <w:szCs w:val="28"/>
          <w:lang w:val="kk-KZ"/>
        </w:rPr>
      </w:pPr>
    </w:p>
    <w:p w:rsidR="00B06ACB" w:rsidRPr="009120F4" w:rsidRDefault="00B06ACB" w:rsidP="00B06ACB">
      <w:pPr>
        <w:autoSpaceDE w:val="0"/>
        <w:autoSpaceDN w:val="0"/>
        <w:adjustRightInd w:val="0"/>
        <w:spacing w:after="0" w:line="240" w:lineRule="auto"/>
        <w:jc w:val="center"/>
        <w:rPr>
          <w:rFonts w:ascii="Times New Roman" w:hAnsi="Times New Roman" w:cs="Times New Roman"/>
          <w:b/>
          <w:bCs/>
          <w:sz w:val="28"/>
          <w:szCs w:val="28"/>
        </w:rPr>
      </w:pPr>
      <w:r w:rsidRPr="009120F4">
        <w:rPr>
          <w:rFonts w:ascii="Times New Roman" w:hAnsi="Times New Roman" w:cs="Times New Roman"/>
          <w:b/>
          <w:bCs/>
          <w:sz w:val="28"/>
          <w:szCs w:val="28"/>
        </w:rPr>
        <w:t>Заявление</w:t>
      </w:r>
    </w:p>
    <w:p w:rsidR="00B06ACB" w:rsidRPr="009120F4" w:rsidRDefault="00B06ACB" w:rsidP="00B06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9120F4">
        <w:rPr>
          <w:rFonts w:ascii="Times New Roman" w:hAnsi="Times New Roman" w:cs="Times New Roman"/>
          <w:sz w:val="28"/>
          <w:szCs w:val="28"/>
        </w:rPr>
        <w:t xml:space="preserve">Прошу допустить меня к участию в конкурсе на занятие </w:t>
      </w:r>
      <w:proofErr w:type="gramStart"/>
      <w:r w:rsidRPr="009120F4">
        <w:rPr>
          <w:rFonts w:ascii="Times New Roman" w:hAnsi="Times New Roman" w:cs="Times New Roman"/>
          <w:sz w:val="28"/>
          <w:szCs w:val="28"/>
        </w:rPr>
        <w:t>вакантн</w:t>
      </w:r>
      <w:r>
        <w:rPr>
          <w:rFonts w:ascii="Times New Roman" w:hAnsi="Times New Roman" w:cs="Times New Roman"/>
          <w:sz w:val="28"/>
          <w:szCs w:val="28"/>
        </w:rPr>
        <w:t>ых</w:t>
      </w:r>
      <w:proofErr w:type="gramEnd"/>
    </w:p>
    <w:p w:rsidR="00B06ACB" w:rsidRPr="009120F4" w:rsidRDefault="00B06ACB" w:rsidP="00B06ACB">
      <w:pPr>
        <w:autoSpaceDE w:val="0"/>
        <w:autoSpaceDN w:val="0"/>
        <w:adjustRightInd w:val="0"/>
        <w:spacing w:after="0" w:line="240" w:lineRule="auto"/>
        <w:jc w:val="both"/>
        <w:rPr>
          <w:rFonts w:ascii="Times New Roman" w:hAnsi="Times New Roman" w:cs="Times New Roman"/>
          <w:sz w:val="28"/>
          <w:szCs w:val="28"/>
        </w:rPr>
      </w:pPr>
      <w:r w:rsidRPr="009120F4">
        <w:rPr>
          <w:rFonts w:ascii="Times New Roman" w:hAnsi="Times New Roman" w:cs="Times New Roman"/>
          <w:sz w:val="28"/>
          <w:szCs w:val="28"/>
        </w:rPr>
        <w:t>административн</w:t>
      </w:r>
      <w:r>
        <w:rPr>
          <w:rFonts w:ascii="Times New Roman" w:hAnsi="Times New Roman" w:cs="Times New Roman"/>
          <w:sz w:val="28"/>
          <w:szCs w:val="28"/>
        </w:rPr>
        <w:t>ых</w:t>
      </w:r>
      <w:r w:rsidRPr="009120F4">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ых </w:t>
      </w:r>
      <w:r w:rsidRPr="009120F4">
        <w:rPr>
          <w:rFonts w:ascii="Times New Roman" w:hAnsi="Times New Roman" w:cs="Times New Roman"/>
          <w:sz w:val="28"/>
          <w:szCs w:val="28"/>
        </w:rPr>
        <w:t xml:space="preserve"> должност</w:t>
      </w:r>
      <w:r>
        <w:rPr>
          <w:rFonts w:ascii="Times New Roman" w:hAnsi="Times New Roman" w:cs="Times New Roman"/>
          <w:sz w:val="28"/>
          <w:szCs w:val="28"/>
        </w:rPr>
        <w:t>ей:</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w:t>
      </w:r>
    </w:p>
    <w:p w:rsidR="00B06ACB" w:rsidRDefault="00B06ACB" w:rsidP="00B06A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0F4">
        <w:rPr>
          <w:rFonts w:ascii="Times New Roman" w:hAnsi="Times New Roman" w:cs="Times New Roman"/>
          <w:sz w:val="28"/>
          <w:szCs w:val="28"/>
        </w:rPr>
        <w:t>С основными требованиями Правил проведения конкурса на занятие</w:t>
      </w:r>
      <w:r>
        <w:rPr>
          <w:rFonts w:ascii="Times New Roman" w:hAnsi="Times New Roman" w:cs="Times New Roman"/>
          <w:sz w:val="28"/>
          <w:szCs w:val="28"/>
        </w:rPr>
        <w:t xml:space="preserve">  </w:t>
      </w:r>
      <w:r w:rsidRPr="009120F4">
        <w:rPr>
          <w:rFonts w:ascii="Times New Roman" w:hAnsi="Times New Roman" w:cs="Times New Roman"/>
          <w:sz w:val="28"/>
          <w:szCs w:val="28"/>
        </w:rPr>
        <w:t xml:space="preserve">административной государственной должности корпуса «Б» </w:t>
      </w:r>
      <w:proofErr w:type="gramStart"/>
      <w:r w:rsidRPr="009120F4">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r w:rsidRPr="009120F4">
        <w:rPr>
          <w:rFonts w:ascii="Times New Roman" w:hAnsi="Times New Roman" w:cs="Times New Roman"/>
          <w:sz w:val="28"/>
          <w:szCs w:val="28"/>
        </w:rPr>
        <w:t>(ознакомлена), согласен (согласна) и обязуюсь их выполнять.</w:t>
      </w:r>
    </w:p>
    <w:p w:rsidR="00B06ACB"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B06ACB" w:rsidRPr="00A4178F"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sidRPr="00A4178F">
        <w:rPr>
          <w:rFonts w:ascii="Times New Roman" w:hAnsi="Times New Roman" w:cs="Times New Roman"/>
        </w:rPr>
        <w:t>С трансляцией и размещением на интернет –</w:t>
      </w:r>
      <w:r>
        <w:rPr>
          <w:rFonts w:ascii="Times New Roman" w:hAnsi="Times New Roman" w:cs="Times New Roman"/>
        </w:rPr>
        <w:t xml:space="preserve"> </w:t>
      </w:r>
      <w:proofErr w:type="gramStart"/>
      <w:r w:rsidRPr="00A4178F">
        <w:rPr>
          <w:rFonts w:ascii="Times New Roman" w:hAnsi="Times New Roman" w:cs="Times New Roman"/>
        </w:rPr>
        <w:t>ресурсе</w:t>
      </w:r>
      <w:proofErr w:type="gramEnd"/>
      <w:r w:rsidRPr="00A4178F">
        <w:rPr>
          <w:rFonts w:ascii="Times New Roman" w:hAnsi="Times New Roman" w:cs="Times New Roman"/>
        </w:rPr>
        <w:t xml:space="preserve"> государственного органа  видеозаписи моего собеседования согласен</w:t>
      </w:r>
      <w:r w:rsidRPr="00A4178F">
        <w:rPr>
          <w:rFonts w:ascii="Times New Roman" w:hAnsi="Times New Roman" w:cs="Times New Roman"/>
          <w:sz w:val="28"/>
          <w:szCs w:val="28"/>
        </w:rPr>
        <w:t xml:space="preserve"> __________________.</w:t>
      </w:r>
    </w:p>
    <w:p w:rsidR="00B06ACB" w:rsidRPr="00A4178F" w:rsidRDefault="00B06ACB" w:rsidP="00B06ACB">
      <w:pPr>
        <w:autoSpaceDE w:val="0"/>
        <w:autoSpaceDN w:val="0"/>
        <w:adjustRightInd w:val="0"/>
        <w:spacing w:after="0" w:line="240" w:lineRule="auto"/>
        <w:ind w:firstLine="708"/>
        <w:jc w:val="both"/>
        <w:rPr>
          <w:rFonts w:ascii="Times New Roman" w:hAnsi="Times New Roman" w:cs="Times New Roman"/>
        </w:rPr>
      </w:pPr>
      <w:r w:rsidRPr="00A4178F">
        <w:rPr>
          <w:rFonts w:ascii="Times New Roman" w:hAnsi="Times New Roman" w:cs="Times New Roman"/>
        </w:rPr>
        <w:t xml:space="preserve">                                                  </w:t>
      </w:r>
      <w:r>
        <w:rPr>
          <w:rFonts w:ascii="Times New Roman" w:hAnsi="Times New Roman" w:cs="Times New Roman"/>
        </w:rPr>
        <w:t xml:space="preserve">                </w:t>
      </w:r>
      <w:r w:rsidRPr="00A4178F">
        <w:rPr>
          <w:rFonts w:ascii="Times New Roman" w:hAnsi="Times New Roman" w:cs="Times New Roman"/>
        </w:rPr>
        <w:t xml:space="preserve">      (да/нет)</w:t>
      </w:r>
    </w:p>
    <w:p w:rsidR="00B06ACB" w:rsidRPr="009120F4" w:rsidRDefault="00B06ACB" w:rsidP="00B06ACB">
      <w:pPr>
        <w:autoSpaceDE w:val="0"/>
        <w:autoSpaceDN w:val="0"/>
        <w:adjustRightInd w:val="0"/>
        <w:spacing w:after="0" w:line="240" w:lineRule="auto"/>
        <w:ind w:firstLine="708"/>
        <w:jc w:val="both"/>
        <w:rPr>
          <w:rFonts w:ascii="Times New Roman" w:hAnsi="Times New Roman" w:cs="Times New Roman"/>
          <w:sz w:val="28"/>
          <w:szCs w:val="28"/>
        </w:rPr>
      </w:pPr>
      <w:r w:rsidRPr="009120F4">
        <w:rPr>
          <w:rFonts w:ascii="Times New Roman" w:hAnsi="Times New Roman" w:cs="Times New Roman"/>
          <w:sz w:val="28"/>
          <w:szCs w:val="28"/>
        </w:rPr>
        <w:t>Отвечаю за подлинность представленных документов.</w:t>
      </w:r>
    </w:p>
    <w:p w:rsidR="00B06ACB" w:rsidRPr="009120F4" w:rsidRDefault="00B06ACB" w:rsidP="00B06ACB">
      <w:pPr>
        <w:autoSpaceDE w:val="0"/>
        <w:autoSpaceDN w:val="0"/>
        <w:adjustRightInd w:val="0"/>
        <w:spacing w:after="0" w:line="240" w:lineRule="auto"/>
        <w:ind w:firstLine="708"/>
        <w:rPr>
          <w:rFonts w:ascii="Times New Roman" w:hAnsi="Times New Roman" w:cs="Times New Roman"/>
          <w:sz w:val="28"/>
          <w:szCs w:val="28"/>
        </w:rPr>
      </w:pPr>
      <w:r w:rsidRPr="009120F4">
        <w:rPr>
          <w:rFonts w:ascii="Times New Roman" w:hAnsi="Times New Roman" w:cs="Times New Roman"/>
          <w:sz w:val="28"/>
          <w:szCs w:val="28"/>
        </w:rPr>
        <w:t>Прилагаемые документы:</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____________________________________________________________________</w:t>
      </w: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sidRPr="009120F4">
        <w:rPr>
          <w:rFonts w:ascii="Times New Roman" w:hAnsi="Times New Roman" w:cs="Times New Roman"/>
          <w:sz w:val="28"/>
          <w:szCs w:val="28"/>
        </w:rPr>
        <w:t>Адрес___________________________________________</w:t>
      </w:r>
      <w:r>
        <w:rPr>
          <w:rFonts w:ascii="Times New Roman" w:hAnsi="Times New Roman" w:cs="Times New Roman"/>
          <w:sz w:val="28"/>
          <w:szCs w:val="28"/>
        </w:rPr>
        <w:t>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Номера к</w:t>
      </w:r>
      <w:r w:rsidRPr="009120F4">
        <w:rPr>
          <w:rFonts w:ascii="Times New Roman" w:hAnsi="Times New Roman" w:cs="Times New Roman"/>
          <w:sz w:val="28"/>
          <w:szCs w:val="28"/>
        </w:rPr>
        <w:t>онтактны</w:t>
      </w:r>
      <w:r>
        <w:rPr>
          <w:rFonts w:ascii="Times New Roman" w:hAnsi="Times New Roman" w:cs="Times New Roman"/>
          <w:sz w:val="28"/>
          <w:szCs w:val="28"/>
        </w:rPr>
        <w:t xml:space="preserve">х </w:t>
      </w:r>
      <w:r w:rsidRPr="009120F4">
        <w:rPr>
          <w:rFonts w:ascii="Times New Roman" w:hAnsi="Times New Roman" w:cs="Times New Roman"/>
          <w:sz w:val="28"/>
          <w:szCs w:val="28"/>
        </w:rPr>
        <w:t>телефон</w:t>
      </w:r>
      <w:r>
        <w:rPr>
          <w:rFonts w:ascii="Times New Roman" w:hAnsi="Times New Roman" w:cs="Times New Roman"/>
          <w:sz w:val="28"/>
          <w:szCs w:val="28"/>
        </w:rPr>
        <w:t>ов_______</w:t>
      </w:r>
      <w:r w:rsidRPr="009120F4">
        <w:rPr>
          <w:rFonts w:ascii="Times New Roman" w:hAnsi="Times New Roman" w:cs="Times New Roman"/>
          <w:sz w:val="28"/>
          <w:szCs w:val="28"/>
        </w:rPr>
        <w:t>___________</w:t>
      </w:r>
      <w:r>
        <w:rPr>
          <w:rFonts w:ascii="Times New Roman" w:hAnsi="Times New Roman" w:cs="Times New Roman"/>
          <w:sz w:val="28"/>
          <w:szCs w:val="28"/>
        </w:rPr>
        <w:t>___________</w:t>
      </w:r>
      <w:r w:rsidRPr="009120F4">
        <w:rPr>
          <w:rFonts w:ascii="Times New Roman" w:hAnsi="Times New Roman" w:cs="Times New Roman"/>
          <w:sz w:val="28"/>
          <w:szCs w:val="28"/>
        </w:rPr>
        <w:t>_______</w:t>
      </w:r>
      <w:r>
        <w:rPr>
          <w:rFonts w:ascii="Times New Roman" w:hAnsi="Times New Roman" w:cs="Times New Roman"/>
          <w:sz w:val="28"/>
          <w:szCs w:val="28"/>
        </w:rPr>
        <w:t>__</w:t>
      </w:r>
      <w:r w:rsidRPr="009120F4">
        <w:rPr>
          <w:rFonts w:ascii="Times New Roman" w:hAnsi="Times New Roman" w:cs="Times New Roman"/>
          <w:sz w:val="28"/>
          <w:szCs w:val="28"/>
        </w:rPr>
        <w:t xml:space="preserve">__ </w:t>
      </w:r>
      <w:r>
        <w:rPr>
          <w:rFonts w:ascii="Times New Roman" w:hAnsi="Times New Roman" w:cs="Times New Roman"/>
          <w:sz w:val="28"/>
          <w:szCs w:val="28"/>
        </w:rPr>
        <w:t xml:space="preserve">                    </w:t>
      </w: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r>
        <w:rPr>
          <w:rFonts w:ascii="Times New Roman" w:hAnsi="Times New Roman" w:cs="Times New Roman"/>
          <w:sz w:val="28"/>
          <w:szCs w:val="28"/>
          <w:lang w:val="en-US"/>
        </w:rPr>
        <w:t>e</w:t>
      </w:r>
      <w:r w:rsidRPr="0026218E">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lang w:val="kk-KZ"/>
        </w:rPr>
        <w:t>:_____________________________________________________________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lang w:val="kk-KZ"/>
        </w:rPr>
      </w:pPr>
    </w:p>
    <w:p w:rsidR="00B06ACB"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ИНН:_____________________________________________________________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sz w:val="28"/>
          <w:szCs w:val="28"/>
        </w:rPr>
      </w:pPr>
    </w:p>
    <w:p w:rsidR="00B06ACB" w:rsidRPr="009120F4" w:rsidRDefault="00B06ACB" w:rsidP="00B06AC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w:t>
      </w:r>
      <w:r w:rsidRPr="009120F4">
        <w:rPr>
          <w:rFonts w:ascii="Times New Roman" w:hAnsi="Times New Roman" w:cs="Times New Roman"/>
          <w:sz w:val="28"/>
          <w:szCs w:val="28"/>
        </w:rPr>
        <w:t>____________________________________</w:t>
      </w:r>
    </w:p>
    <w:p w:rsidR="00B06ACB" w:rsidRDefault="00B06ACB" w:rsidP="00B06A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9120F4">
        <w:rPr>
          <w:rFonts w:ascii="Times New Roman" w:hAnsi="Times New Roman" w:cs="Times New Roman"/>
        </w:rPr>
        <w:t xml:space="preserve">(подпись)                    </w:t>
      </w:r>
      <w:r>
        <w:rPr>
          <w:rFonts w:ascii="Times New Roman" w:hAnsi="Times New Roman" w:cs="Times New Roman"/>
        </w:rPr>
        <w:t xml:space="preserve">               </w:t>
      </w:r>
      <w:r w:rsidRPr="009120F4">
        <w:rPr>
          <w:rFonts w:ascii="Times New Roman" w:hAnsi="Times New Roman" w:cs="Times New Roman"/>
        </w:rPr>
        <w:t xml:space="preserve">   </w:t>
      </w:r>
      <w:proofErr w:type="gramStart"/>
      <w:r w:rsidRPr="009120F4">
        <w:rPr>
          <w:rFonts w:ascii="Times New Roman" w:hAnsi="Times New Roman" w:cs="Times New Roman"/>
        </w:rPr>
        <w:t xml:space="preserve">( </w:t>
      </w:r>
      <w:proofErr w:type="gramEnd"/>
      <w:r w:rsidRPr="009120F4">
        <w:rPr>
          <w:rFonts w:ascii="Times New Roman" w:hAnsi="Times New Roman" w:cs="Times New Roman"/>
        </w:rPr>
        <w:t>Фамилия, имя, отчество (при его наличии))</w:t>
      </w:r>
    </w:p>
    <w:p w:rsidR="002F51B0" w:rsidRPr="00C96AD4" w:rsidRDefault="00B06ACB" w:rsidP="00907394">
      <w:pPr>
        <w:rPr>
          <w:sz w:val="26"/>
          <w:szCs w:val="26"/>
        </w:rPr>
      </w:pPr>
      <w:r w:rsidRPr="009120F4">
        <w:rPr>
          <w:rFonts w:ascii="Times New Roman" w:hAnsi="Times New Roman" w:cs="Times New Roman"/>
          <w:sz w:val="28"/>
          <w:szCs w:val="28"/>
        </w:rPr>
        <w:t>«____»_______________ 20__ г.</w:t>
      </w:r>
    </w:p>
    <w:sectPr w:rsidR="002F51B0" w:rsidRPr="00C96AD4" w:rsidSect="00907394">
      <w:footerReference w:type="default" r:id="rId12"/>
      <w:pgSz w:w="11906" w:h="16838"/>
      <w:pgMar w:top="1134" w:right="991"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54" w:rsidRDefault="00AC1054" w:rsidP="00A74C04">
      <w:pPr>
        <w:spacing w:after="0" w:line="240" w:lineRule="auto"/>
      </w:pPr>
      <w:r>
        <w:separator/>
      </w:r>
    </w:p>
  </w:endnote>
  <w:endnote w:type="continuationSeparator" w:id="0">
    <w:p w:rsidR="00AC1054" w:rsidRDefault="00AC1054" w:rsidP="00A7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505"/>
    </w:sdtPr>
    <w:sdtEndPr/>
    <w:sdtContent>
      <w:p w:rsidR="0014049E" w:rsidRDefault="00BA6C3D">
        <w:pPr>
          <w:pStyle w:val="a8"/>
          <w:jc w:val="center"/>
        </w:pPr>
        <w:r>
          <w:fldChar w:fldCharType="begin"/>
        </w:r>
        <w:r>
          <w:instrText xml:space="preserve"> PAGE   \* MERGEFORMAT </w:instrText>
        </w:r>
        <w:r>
          <w:fldChar w:fldCharType="separate"/>
        </w:r>
        <w:r w:rsidR="004752E9">
          <w:rPr>
            <w:noProof/>
          </w:rPr>
          <w:t>5</w:t>
        </w:r>
        <w:r>
          <w:rPr>
            <w:noProof/>
          </w:rPr>
          <w:fldChar w:fldCharType="end"/>
        </w:r>
      </w:p>
    </w:sdtContent>
  </w:sdt>
  <w:p w:rsidR="0014049E" w:rsidRDefault="001404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54" w:rsidRDefault="00AC1054" w:rsidP="00A74C04">
      <w:pPr>
        <w:spacing w:after="0" w:line="240" w:lineRule="auto"/>
      </w:pPr>
      <w:r>
        <w:separator/>
      </w:r>
    </w:p>
  </w:footnote>
  <w:footnote w:type="continuationSeparator" w:id="0">
    <w:p w:rsidR="00AC1054" w:rsidRDefault="00AC1054" w:rsidP="00A7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9DA"/>
    <w:rsid w:val="00010BE4"/>
    <w:rsid w:val="00010FD7"/>
    <w:rsid w:val="000134E6"/>
    <w:rsid w:val="00021E4F"/>
    <w:rsid w:val="00022F3D"/>
    <w:rsid w:val="00027255"/>
    <w:rsid w:val="00032873"/>
    <w:rsid w:val="00037F40"/>
    <w:rsid w:val="000438C7"/>
    <w:rsid w:val="000440D2"/>
    <w:rsid w:val="00044140"/>
    <w:rsid w:val="00064679"/>
    <w:rsid w:val="00067D2A"/>
    <w:rsid w:val="000806E6"/>
    <w:rsid w:val="000A064E"/>
    <w:rsid w:val="000A1EC9"/>
    <w:rsid w:val="000A2996"/>
    <w:rsid w:val="000A6523"/>
    <w:rsid w:val="000B46D9"/>
    <w:rsid w:val="000C5B8B"/>
    <w:rsid w:val="000C6A0A"/>
    <w:rsid w:val="000C7005"/>
    <w:rsid w:val="000D1A53"/>
    <w:rsid w:val="000D73D9"/>
    <w:rsid w:val="000D7E47"/>
    <w:rsid w:val="000E7994"/>
    <w:rsid w:val="000F2C36"/>
    <w:rsid w:val="000F5D4A"/>
    <w:rsid w:val="001124DA"/>
    <w:rsid w:val="001215ED"/>
    <w:rsid w:val="00131B19"/>
    <w:rsid w:val="001334C7"/>
    <w:rsid w:val="00133E43"/>
    <w:rsid w:val="0014049E"/>
    <w:rsid w:val="001463A9"/>
    <w:rsid w:val="00146C1D"/>
    <w:rsid w:val="00160DE5"/>
    <w:rsid w:val="00173290"/>
    <w:rsid w:val="00174832"/>
    <w:rsid w:val="0017715B"/>
    <w:rsid w:val="0018319C"/>
    <w:rsid w:val="001A4E8F"/>
    <w:rsid w:val="001A6E6B"/>
    <w:rsid w:val="001B0E29"/>
    <w:rsid w:val="001B2507"/>
    <w:rsid w:val="001C1685"/>
    <w:rsid w:val="001E0F5B"/>
    <w:rsid w:val="001F24D9"/>
    <w:rsid w:val="0020538A"/>
    <w:rsid w:val="00223640"/>
    <w:rsid w:val="00236BF0"/>
    <w:rsid w:val="00251393"/>
    <w:rsid w:val="00252563"/>
    <w:rsid w:val="00265EFC"/>
    <w:rsid w:val="002716AA"/>
    <w:rsid w:val="00276B24"/>
    <w:rsid w:val="00277BFC"/>
    <w:rsid w:val="00280936"/>
    <w:rsid w:val="0029302C"/>
    <w:rsid w:val="002A2632"/>
    <w:rsid w:val="002A6D69"/>
    <w:rsid w:val="002A71C9"/>
    <w:rsid w:val="002A7778"/>
    <w:rsid w:val="002B2CBE"/>
    <w:rsid w:val="002B7349"/>
    <w:rsid w:val="002D76F1"/>
    <w:rsid w:val="002E393D"/>
    <w:rsid w:val="002E3E05"/>
    <w:rsid w:val="002E47E6"/>
    <w:rsid w:val="002F1EF6"/>
    <w:rsid w:val="002F51B0"/>
    <w:rsid w:val="00312028"/>
    <w:rsid w:val="00315782"/>
    <w:rsid w:val="00323FD1"/>
    <w:rsid w:val="00326B82"/>
    <w:rsid w:val="0034378A"/>
    <w:rsid w:val="0034703D"/>
    <w:rsid w:val="00350C50"/>
    <w:rsid w:val="0035157C"/>
    <w:rsid w:val="003562D5"/>
    <w:rsid w:val="00357164"/>
    <w:rsid w:val="00361091"/>
    <w:rsid w:val="00365A1A"/>
    <w:rsid w:val="00377C28"/>
    <w:rsid w:val="00380D9E"/>
    <w:rsid w:val="00381775"/>
    <w:rsid w:val="0038220A"/>
    <w:rsid w:val="00383887"/>
    <w:rsid w:val="003A5945"/>
    <w:rsid w:val="003B23F0"/>
    <w:rsid w:val="003B4A79"/>
    <w:rsid w:val="003C15C3"/>
    <w:rsid w:val="003C31CC"/>
    <w:rsid w:val="003C3AC4"/>
    <w:rsid w:val="003C43D1"/>
    <w:rsid w:val="003C694F"/>
    <w:rsid w:val="003D10BA"/>
    <w:rsid w:val="003D7080"/>
    <w:rsid w:val="003E0DC6"/>
    <w:rsid w:val="003F23E0"/>
    <w:rsid w:val="00424099"/>
    <w:rsid w:val="00455B4E"/>
    <w:rsid w:val="00456D1B"/>
    <w:rsid w:val="004608DE"/>
    <w:rsid w:val="00473E11"/>
    <w:rsid w:val="004752E9"/>
    <w:rsid w:val="004858CA"/>
    <w:rsid w:val="004A2EAE"/>
    <w:rsid w:val="004B1318"/>
    <w:rsid w:val="004B545D"/>
    <w:rsid w:val="004C5A2C"/>
    <w:rsid w:val="004C78ED"/>
    <w:rsid w:val="004F3DE8"/>
    <w:rsid w:val="00505671"/>
    <w:rsid w:val="00513CE8"/>
    <w:rsid w:val="00517C0A"/>
    <w:rsid w:val="005322E6"/>
    <w:rsid w:val="005573D3"/>
    <w:rsid w:val="00593920"/>
    <w:rsid w:val="00593CF8"/>
    <w:rsid w:val="005A25DE"/>
    <w:rsid w:val="005B324E"/>
    <w:rsid w:val="005B5701"/>
    <w:rsid w:val="005C0645"/>
    <w:rsid w:val="005C4B2E"/>
    <w:rsid w:val="005C689C"/>
    <w:rsid w:val="005D28DC"/>
    <w:rsid w:val="005E46A0"/>
    <w:rsid w:val="005E781B"/>
    <w:rsid w:val="005E7B6E"/>
    <w:rsid w:val="005F098B"/>
    <w:rsid w:val="005F3918"/>
    <w:rsid w:val="0060798A"/>
    <w:rsid w:val="00610CD5"/>
    <w:rsid w:val="00616249"/>
    <w:rsid w:val="00621D24"/>
    <w:rsid w:val="00636721"/>
    <w:rsid w:val="00652983"/>
    <w:rsid w:val="00660804"/>
    <w:rsid w:val="00661C12"/>
    <w:rsid w:val="00674809"/>
    <w:rsid w:val="006768D4"/>
    <w:rsid w:val="0068494C"/>
    <w:rsid w:val="006A13EE"/>
    <w:rsid w:val="006A33A9"/>
    <w:rsid w:val="006A3FB5"/>
    <w:rsid w:val="006A5D2C"/>
    <w:rsid w:val="006C2906"/>
    <w:rsid w:val="006C33D0"/>
    <w:rsid w:val="006C442C"/>
    <w:rsid w:val="006C6704"/>
    <w:rsid w:val="006E79DA"/>
    <w:rsid w:val="007062D7"/>
    <w:rsid w:val="00711D5A"/>
    <w:rsid w:val="00714C4B"/>
    <w:rsid w:val="00724EF4"/>
    <w:rsid w:val="007263A5"/>
    <w:rsid w:val="00726F38"/>
    <w:rsid w:val="00732947"/>
    <w:rsid w:val="007421F8"/>
    <w:rsid w:val="00746491"/>
    <w:rsid w:val="00751273"/>
    <w:rsid w:val="00760381"/>
    <w:rsid w:val="00760873"/>
    <w:rsid w:val="00770A73"/>
    <w:rsid w:val="00773F1E"/>
    <w:rsid w:val="00776795"/>
    <w:rsid w:val="007907A1"/>
    <w:rsid w:val="007A5A72"/>
    <w:rsid w:val="007A6848"/>
    <w:rsid w:val="007B222B"/>
    <w:rsid w:val="007C4578"/>
    <w:rsid w:val="007D7670"/>
    <w:rsid w:val="007E55F5"/>
    <w:rsid w:val="007F1552"/>
    <w:rsid w:val="007F7392"/>
    <w:rsid w:val="0080300C"/>
    <w:rsid w:val="00806C2D"/>
    <w:rsid w:val="00823530"/>
    <w:rsid w:val="0082472D"/>
    <w:rsid w:val="00825F1C"/>
    <w:rsid w:val="008363DA"/>
    <w:rsid w:val="0084172F"/>
    <w:rsid w:val="00841B22"/>
    <w:rsid w:val="008476FE"/>
    <w:rsid w:val="00853E36"/>
    <w:rsid w:val="008744DB"/>
    <w:rsid w:val="008761C3"/>
    <w:rsid w:val="008821EE"/>
    <w:rsid w:val="00890A7D"/>
    <w:rsid w:val="008C2F63"/>
    <w:rsid w:val="008C77CB"/>
    <w:rsid w:val="008D274F"/>
    <w:rsid w:val="008D6E6E"/>
    <w:rsid w:val="008E110B"/>
    <w:rsid w:val="008F1635"/>
    <w:rsid w:val="00907394"/>
    <w:rsid w:val="00913358"/>
    <w:rsid w:val="00914D59"/>
    <w:rsid w:val="009169DE"/>
    <w:rsid w:val="009210F4"/>
    <w:rsid w:val="0093734E"/>
    <w:rsid w:val="0094740D"/>
    <w:rsid w:val="00947A59"/>
    <w:rsid w:val="0095188A"/>
    <w:rsid w:val="0095246E"/>
    <w:rsid w:val="009565B3"/>
    <w:rsid w:val="00960424"/>
    <w:rsid w:val="00973A90"/>
    <w:rsid w:val="0097459E"/>
    <w:rsid w:val="009813E9"/>
    <w:rsid w:val="009858EB"/>
    <w:rsid w:val="0098734E"/>
    <w:rsid w:val="00993F02"/>
    <w:rsid w:val="009A0C9D"/>
    <w:rsid w:val="009A2F63"/>
    <w:rsid w:val="009C3559"/>
    <w:rsid w:val="009C4639"/>
    <w:rsid w:val="009D1253"/>
    <w:rsid w:val="009E48F8"/>
    <w:rsid w:val="009E574D"/>
    <w:rsid w:val="009F643A"/>
    <w:rsid w:val="00A05A51"/>
    <w:rsid w:val="00A066D3"/>
    <w:rsid w:val="00A1601B"/>
    <w:rsid w:val="00A17F41"/>
    <w:rsid w:val="00A23EF8"/>
    <w:rsid w:val="00A30D77"/>
    <w:rsid w:val="00A510B3"/>
    <w:rsid w:val="00A55090"/>
    <w:rsid w:val="00A74C04"/>
    <w:rsid w:val="00A91897"/>
    <w:rsid w:val="00AA3BC3"/>
    <w:rsid w:val="00AB45A7"/>
    <w:rsid w:val="00AB66B4"/>
    <w:rsid w:val="00AC056E"/>
    <w:rsid w:val="00AC1054"/>
    <w:rsid w:val="00AC4AC1"/>
    <w:rsid w:val="00AC52B7"/>
    <w:rsid w:val="00AC59FC"/>
    <w:rsid w:val="00AD52C9"/>
    <w:rsid w:val="00B05846"/>
    <w:rsid w:val="00B06ACB"/>
    <w:rsid w:val="00B3039A"/>
    <w:rsid w:val="00B34D90"/>
    <w:rsid w:val="00B45623"/>
    <w:rsid w:val="00B503D5"/>
    <w:rsid w:val="00B52045"/>
    <w:rsid w:val="00B55379"/>
    <w:rsid w:val="00B5556D"/>
    <w:rsid w:val="00B568FD"/>
    <w:rsid w:val="00B573D5"/>
    <w:rsid w:val="00B61614"/>
    <w:rsid w:val="00B62FA0"/>
    <w:rsid w:val="00B66A2A"/>
    <w:rsid w:val="00B734C0"/>
    <w:rsid w:val="00B83509"/>
    <w:rsid w:val="00B84575"/>
    <w:rsid w:val="00B96A31"/>
    <w:rsid w:val="00BA0DC3"/>
    <w:rsid w:val="00BA1E29"/>
    <w:rsid w:val="00BA6C3D"/>
    <w:rsid w:val="00BB5E6B"/>
    <w:rsid w:val="00BD346A"/>
    <w:rsid w:val="00BE0B34"/>
    <w:rsid w:val="00BF4829"/>
    <w:rsid w:val="00C03115"/>
    <w:rsid w:val="00C201EA"/>
    <w:rsid w:val="00C234CC"/>
    <w:rsid w:val="00C303FD"/>
    <w:rsid w:val="00C30EB4"/>
    <w:rsid w:val="00C32EB2"/>
    <w:rsid w:val="00C33CBA"/>
    <w:rsid w:val="00C43221"/>
    <w:rsid w:val="00C46D09"/>
    <w:rsid w:val="00C610CB"/>
    <w:rsid w:val="00C67617"/>
    <w:rsid w:val="00C764DB"/>
    <w:rsid w:val="00C849A4"/>
    <w:rsid w:val="00C8742E"/>
    <w:rsid w:val="00C91E37"/>
    <w:rsid w:val="00C96AD4"/>
    <w:rsid w:val="00CA10E8"/>
    <w:rsid w:val="00CA352B"/>
    <w:rsid w:val="00CA7C80"/>
    <w:rsid w:val="00CB1FEB"/>
    <w:rsid w:val="00CC1587"/>
    <w:rsid w:val="00CC422E"/>
    <w:rsid w:val="00CD4CFB"/>
    <w:rsid w:val="00CD4F7D"/>
    <w:rsid w:val="00CD717B"/>
    <w:rsid w:val="00CF1268"/>
    <w:rsid w:val="00CF15F7"/>
    <w:rsid w:val="00CF5F10"/>
    <w:rsid w:val="00D10F67"/>
    <w:rsid w:val="00D24F3B"/>
    <w:rsid w:val="00D25364"/>
    <w:rsid w:val="00D32B87"/>
    <w:rsid w:val="00D37EBC"/>
    <w:rsid w:val="00D509BE"/>
    <w:rsid w:val="00D50A19"/>
    <w:rsid w:val="00D70006"/>
    <w:rsid w:val="00D71B26"/>
    <w:rsid w:val="00D7391A"/>
    <w:rsid w:val="00D753D8"/>
    <w:rsid w:val="00D85E81"/>
    <w:rsid w:val="00D903E1"/>
    <w:rsid w:val="00D9458B"/>
    <w:rsid w:val="00D96330"/>
    <w:rsid w:val="00DA3665"/>
    <w:rsid w:val="00DB27D7"/>
    <w:rsid w:val="00DB51FB"/>
    <w:rsid w:val="00DC4669"/>
    <w:rsid w:val="00DC5A55"/>
    <w:rsid w:val="00DC6FFD"/>
    <w:rsid w:val="00DC7319"/>
    <w:rsid w:val="00DC7A93"/>
    <w:rsid w:val="00DD3FFD"/>
    <w:rsid w:val="00DF2A0E"/>
    <w:rsid w:val="00DF576A"/>
    <w:rsid w:val="00E12A46"/>
    <w:rsid w:val="00E1490D"/>
    <w:rsid w:val="00E2276B"/>
    <w:rsid w:val="00E25B8E"/>
    <w:rsid w:val="00E42D3D"/>
    <w:rsid w:val="00E4625C"/>
    <w:rsid w:val="00E52E1D"/>
    <w:rsid w:val="00E80AD7"/>
    <w:rsid w:val="00E80F98"/>
    <w:rsid w:val="00E815B0"/>
    <w:rsid w:val="00E83B41"/>
    <w:rsid w:val="00E857D0"/>
    <w:rsid w:val="00EA6420"/>
    <w:rsid w:val="00EB024D"/>
    <w:rsid w:val="00EC62D6"/>
    <w:rsid w:val="00ED6343"/>
    <w:rsid w:val="00EE7AFA"/>
    <w:rsid w:val="00EF441A"/>
    <w:rsid w:val="00F05DD8"/>
    <w:rsid w:val="00F11572"/>
    <w:rsid w:val="00F31E07"/>
    <w:rsid w:val="00F33A8D"/>
    <w:rsid w:val="00F3463A"/>
    <w:rsid w:val="00F4458D"/>
    <w:rsid w:val="00F516A4"/>
    <w:rsid w:val="00F73E82"/>
    <w:rsid w:val="00F82575"/>
    <w:rsid w:val="00F904EF"/>
    <w:rsid w:val="00FA1151"/>
    <w:rsid w:val="00FA70F8"/>
    <w:rsid w:val="00FB1C83"/>
    <w:rsid w:val="00FB4C64"/>
    <w:rsid w:val="00FC0F96"/>
    <w:rsid w:val="00FD14AA"/>
    <w:rsid w:val="00FD3338"/>
    <w:rsid w:val="00FD5CCF"/>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Default">
    <w:name w:val="Default"/>
    <w:rsid w:val="009169D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rsid w:val="00CD4CFB"/>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uiPriority w:val="22"/>
    <w:qFormat/>
    <w:rsid w:val="00CD4CFB"/>
    <w:rPr>
      <w:b/>
      <w:bCs/>
    </w:rPr>
  </w:style>
  <w:style w:type="table" w:styleId="ae">
    <w:name w:val="Table Grid"/>
    <w:basedOn w:val="a1"/>
    <w:uiPriority w:val="59"/>
    <w:rsid w:val="00B06AC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B06AC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mailto:g.zhumagulova@kgd.gov.kz,%20zh.mendybayeva@kgd.gov.kz)%20%20%09&#1086;&#1073;&#1098;&#1103;&#1074;&#1083;&#1103;&#1077;&#1090;" TargetMode="External"/><Relationship Id="rId4" Type="http://schemas.microsoft.com/office/2007/relationships/stylesWithEffects" Target="stylesWithEffects.xml"/><Relationship Id="rId9" Type="http://schemas.openxmlformats.org/officeDocument/2006/relationships/hyperlink" Target="mailto:office@taxakmola.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758A4-F850-40B8-B058-6FEFACB5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11</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268</cp:revision>
  <dcterms:created xsi:type="dcterms:W3CDTF">2017-12-06T07:54:00Z</dcterms:created>
  <dcterms:modified xsi:type="dcterms:W3CDTF">2020-08-10T18:46:00Z</dcterms:modified>
</cp:coreProperties>
</file>