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64"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p>
    <w:p w:rsidR="00F06835" w:rsidRPr="00A10AD0" w:rsidRDefault="00262526"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w:t>
      </w:r>
      <w:r w:rsidR="00F04164">
        <w:rPr>
          <w:rFonts w:ascii="Times New Roman" w:eastAsia="Times New Roman" w:hAnsi="Times New Roman" w:cs="Times New Roman"/>
          <w:b/>
          <w:bCs/>
          <w:color w:val="222222"/>
          <w:sz w:val="28"/>
          <w:szCs w:val="28"/>
          <w:bdr w:val="none" w:sz="0" w:space="0" w:color="auto" w:frame="1"/>
          <w:lang w:val="kk-KZ" w:eastAsia="ru-RU"/>
        </w:rPr>
        <w:t xml:space="preserve">СО, </w:t>
      </w:r>
      <w:r w:rsidRPr="00F04164">
        <w:rPr>
          <w:rFonts w:ascii="Times New Roman" w:eastAsia="Times New Roman" w:hAnsi="Times New Roman" w:cs="Times New Roman"/>
          <w:b/>
          <w:bCs/>
          <w:color w:val="222222"/>
          <w:sz w:val="28"/>
          <w:szCs w:val="28"/>
          <w:bdr w:val="none" w:sz="0" w:space="0" w:color="auto" w:frame="1"/>
          <w:lang w:val="kk-KZ" w:eastAsia="ru-RU"/>
        </w:rPr>
        <w:t xml:space="preserve">CR </w:t>
      </w:r>
      <w:r w:rsidRPr="00A10AD0">
        <w:rPr>
          <w:rFonts w:ascii="Times New Roman" w:eastAsia="Times New Roman" w:hAnsi="Times New Roman" w:cs="Times New Roman"/>
          <w:b/>
          <w:bCs/>
          <w:color w:val="222222"/>
          <w:sz w:val="28"/>
          <w:szCs w:val="28"/>
          <w:bdr w:val="none" w:sz="0" w:space="0" w:color="auto" w:frame="1"/>
          <w:lang w:val="kk-KZ" w:eastAsia="ru-RU"/>
        </w:rPr>
        <w:t>санаты</w:t>
      </w:r>
      <w:r>
        <w:rPr>
          <w:rFonts w:ascii="Times New Roman" w:eastAsia="Times New Roman" w:hAnsi="Times New Roman" w:cs="Times New Roman"/>
          <w:b/>
          <w:bCs/>
          <w:color w:val="222222"/>
          <w:sz w:val="28"/>
          <w:szCs w:val="28"/>
          <w:bdr w:val="none" w:sz="0" w:space="0" w:color="auto" w:frame="1"/>
          <w:lang w:val="kk-KZ" w:eastAsia="ru-RU"/>
        </w:rPr>
        <w:t>)</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9"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9101B5">
        <w:rPr>
          <w:rFonts w:ascii="Times New Roman" w:eastAsia="Times New Roman" w:hAnsi="Times New Roman" w:cs="Times New Roman"/>
          <w:b/>
          <w:bCs/>
          <w:color w:val="365F91"/>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w:t>
      </w:r>
      <w:r w:rsidR="00F04164">
        <w:rPr>
          <w:rFonts w:ascii="Times New Roman" w:eastAsia="Times New Roman" w:hAnsi="Times New Roman" w:cs="Times New Roman"/>
          <w:b/>
          <w:bCs/>
          <w:color w:val="222222"/>
          <w:sz w:val="28"/>
          <w:szCs w:val="28"/>
          <w:bdr w:val="none" w:sz="0" w:space="0" w:color="auto" w:frame="1"/>
          <w:lang w:val="kk-KZ" w:eastAsia="ru-RU"/>
        </w:rPr>
        <w:t xml:space="preserve">СО,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 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F04164" w:rsidRPr="00702F21" w:rsidRDefault="00F04164" w:rsidP="00F04164">
      <w:pPr>
        <w:pStyle w:val="a4"/>
        <w:ind w:firstLine="708"/>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1</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5E2827">
        <w:rPr>
          <w:rFonts w:ascii="Times New Roman" w:hAnsi="Times New Roman" w:cs="Times New Roman"/>
          <w:b/>
          <w:sz w:val="28"/>
          <w:szCs w:val="28"/>
          <w:lang w:val="kk-KZ"/>
        </w:rPr>
        <w:t>Ақпараттық технологиялар</w:t>
      </w:r>
      <w:r>
        <w:rPr>
          <w:rFonts w:ascii="Times New Roman" w:hAnsi="Times New Roman" w:cs="Times New Roman"/>
          <w:b/>
          <w:sz w:val="28"/>
          <w:szCs w:val="28"/>
          <w:lang w:val="kk-KZ"/>
        </w:rPr>
        <w:t xml:space="preserve"> </w:t>
      </w:r>
      <w:r w:rsidRPr="00702F21">
        <w:rPr>
          <w:rFonts w:ascii="Times New Roman" w:hAnsi="Times New Roman" w:cs="Times New Roman"/>
          <w:b/>
          <w:color w:val="000000"/>
          <w:sz w:val="28"/>
          <w:szCs w:val="28"/>
          <w:lang w:val="kk-KZ"/>
        </w:rPr>
        <w:t>басқармасы</w:t>
      </w:r>
      <w:r>
        <w:rPr>
          <w:rFonts w:ascii="Times New Roman" w:hAnsi="Times New Roman" w:cs="Times New Roman"/>
          <w:b/>
          <w:color w:val="000000"/>
          <w:sz w:val="28"/>
          <w:szCs w:val="28"/>
          <w:lang w:val="kk-KZ"/>
        </w:rPr>
        <w:t xml:space="preserve">ның </w:t>
      </w:r>
      <w:r w:rsidRPr="00702F21">
        <w:rPr>
          <w:rFonts w:ascii="Times New Roman" w:hAnsi="Times New Roman" w:cs="Times New Roman"/>
          <w:b/>
          <w:sz w:val="28"/>
          <w:szCs w:val="28"/>
          <w:lang w:val="kk-KZ"/>
        </w:rPr>
        <w:t>бас маманы</w:t>
      </w:r>
      <w:r>
        <w:rPr>
          <w:rFonts w:ascii="Times New Roman" w:hAnsi="Times New Roman" w:cs="Times New Roman"/>
          <w:b/>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F04164" w:rsidRPr="00702F21" w:rsidRDefault="00F04164" w:rsidP="00F0416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F04164" w:rsidRPr="003111B8" w:rsidRDefault="00F04164" w:rsidP="00F04164">
      <w:pPr>
        <w:pStyle w:val="a4"/>
        <w:ind w:firstLine="708"/>
        <w:jc w:val="both"/>
        <w:rPr>
          <w:rStyle w:val="tlid-translation"/>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Pr="003111B8">
        <w:rPr>
          <w:rFonts w:ascii="Times New Roman" w:hAnsi="Times New Roman" w:cs="Times New Roman"/>
          <w:sz w:val="28"/>
          <w:szCs w:val="28"/>
          <w:lang w:val="kk-KZ"/>
        </w:rPr>
        <w:t>Ақпараттық жүйесін енгізу және оған ілеспе жүргізу, семинарлар (кеңестер) өткізген кезде техникалық көмек көрсету, деректер қорының ақпарат жағдайын бақылау, компьютер және бағдарлама қорларының үздіксіз жұмыс істеуіне бақылау жүргізу, департаменттің бөлімшелеріне бағдарлама құралдары мен жүйелері қолдану сауалдары бойынша көмек көрсету.</w:t>
      </w:r>
    </w:p>
    <w:p w:rsidR="00F04164" w:rsidRPr="005E2827" w:rsidRDefault="00F04164" w:rsidP="00F04164">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bdr w:val="none" w:sz="0" w:space="0" w:color="auto" w:frame="1"/>
          <w:lang w:val="kk-KZ"/>
        </w:rPr>
        <w:t xml:space="preserve">: </w:t>
      </w:r>
      <w:r>
        <w:rPr>
          <w:rFonts w:ascii="Times New Roman" w:hAnsi="Times New Roman" w:cs="Times New Roman"/>
          <w:sz w:val="28"/>
          <w:szCs w:val="28"/>
          <w:lang w:val="kk-KZ"/>
        </w:rPr>
        <w:t>техникалық ғылымдар және т</w:t>
      </w:r>
      <w:r w:rsidRPr="005E2827">
        <w:rPr>
          <w:rFonts w:ascii="Times New Roman" w:hAnsi="Times New Roman" w:cs="Times New Roman"/>
          <w:sz w:val="28"/>
          <w:szCs w:val="28"/>
          <w:lang w:val="kk-KZ"/>
        </w:rPr>
        <w:t>ехнологиялар (автоматтандыру және басқару</w:t>
      </w:r>
      <w:r>
        <w:rPr>
          <w:rFonts w:ascii="Times New Roman" w:hAnsi="Times New Roman" w:cs="Times New Roman"/>
          <w:sz w:val="28"/>
          <w:szCs w:val="28"/>
          <w:lang w:val="kk-KZ"/>
        </w:rPr>
        <w:t>,</w:t>
      </w:r>
      <w:r w:rsidRPr="005E2827">
        <w:rPr>
          <w:rFonts w:ascii="Times New Roman" w:hAnsi="Times New Roman" w:cs="Times New Roman"/>
          <w:sz w:val="28"/>
          <w:szCs w:val="28"/>
          <w:lang w:val="kk-KZ"/>
        </w:rPr>
        <w:t xml:space="preserve"> немесе ақпарат</w:t>
      </w:r>
      <w:r>
        <w:rPr>
          <w:rFonts w:ascii="Times New Roman" w:hAnsi="Times New Roman" w:cs="Times New Roman"/>
          <w:sz w:val="28"/>
          <w:szCs w:val="28"/>
          <w:lang w:val="kk-KZ"/>
        </w:rPr>
        <w:t>тық</w:t>
      </w:r>
      <w:r w:rsidRPr="005E2827">
        <w:rPr>
          <w:rFonts w:ascii="Times New Roman" w:hAnsi="Times New Roman" w:cs="Times New Roman"/>
          <w:sz w:val="28"/>
          <w:szCs w:val="28"/>
          <w:lang w:val="kk-KZ"/>
        </w:rPr>
        <w:t xml:space="preserve"> жүйе</w:t>
      </w:r>
      <w:r>
        <w:rPr>
          <w:rFonts w:ascii="Times New Roman" w:hAnsi="Times New Roman" w:cs="Times New Roman"/>
          <w:sz w:val="28"/>
          <w:szCs w:val="28"/>
          <w:lang w:val="kk-KZ"/>
        </w:rPr>
        <w:t>лер</w:t>
      </w:r>
      <w:r w:rsidRPr="005E2827">
        <w:rPr>
          <w:rFonts w:ascii="Times New Roman" w:hAnsi="Times New Roman" w:cs="Times New Roman"/>
          <w:sz w:val="28"/>
          <w:szCs w:val="28"/>
          <w:lang w:val="kk-KZ"/>
        </w:rPr>
        <w:t>, немесе есептеу техникасы және бағдарламалық қамтамасыз ету</w:t>
      </w:r>
      <w:r>
        <w:rPr>
          <w:rFonts w:ascii="Times New Roman" w:hAnsi="Times New Roman" w:cs="Times New Roman"/>
          <w:sz w:val="28"/>
          <w:szCs w:val="28"/>
          <w:lang w:val="kk-KZ"/>
        </w:rPr>
        <w:t>,</w:t>
      </w:r>
      <w:r w:rsidRPr="005E2827">
        <w:rPr>
          <w:rFonts w:ascii="Times New Roman" w:hAnsi="Times New Roman" w:cs="Times New Roman"/>
          <w:sz w:val="28"/>
          <w:szCs w:val="28"/>
          <w:lang w:val="kk-KZ"/>
        </w:rPr>
        <w:t xml:space="preserve"> немесе математикалық және компьютерлік моделдеу жүйесінде)</w:t>
      </w:r>
      <w:r>
        <w:rPr>
          <w:rFonts w:ascii="Times New Roman" w:hAnsi="Times New Roman" w:cs="Times New Roman"/>
          <w:sz w:val="28"/>
          <w:szCs w:val="28"/>
          <w:lang w:val="kk-KZ"/>
        </w:rPr>
        <w:t xml:space="preserve">,немесе білім (математика немесе физика немесе информатика жүйесінде) </w:t>
      </w:r>
      <w:r w:rsidRPr="005E2827">
        <w:rPr>
          <w:rFonts w:ascii="Times New Roman" w:hAnsi="Times New Roman" w:cs="Times New Roman"/>
          <w:sz w:val="28"/>
          <w:szCs w:val="28"/>
          <w:lang w:val="kk-KZ"/>
        </w:rPr>
        <w:t>сала</w:t>
      </w:r>
      <w:r>
        <w:rPr>
          <w:rFonts w:ascii="Times New Roman" w:hAnsi="Times New Roman" w:cs="Times New Roman"/>
          <w:sz w:val="28"/>
          <w:szCs w:val="28"/>
          <w:lang w:val="kk-KZ"/>
        </w:rPr>
        <w:t>с</w:t>
      </w:r>
      <w:r w:rsidRPr="005E2827">
        <w:rPr>
          <w:rFonts w:ascii="Times New Roman" w:hAnsi="Times New Roman" w:cs="Times New Roman"/>
          <w:sz w:val="28"/>
          <w:szCs w:val="28"/>
          <w:lang w:val="kk-KZ"/>
        </w:rPr>
        <w:t>ында</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жоғары оқу орнынан кейінгі білім</w:t>
      </w:r>
      <w:r w:rsidRPr="005E2827">
        <w:rPr>
          <w:rFonts w:ascii="Times New Roman" w:hAnsi="Times New Roman" w:cs="Times New Roman"/>
          <w:sz w:val="28"/>
          <w:szCs w:val="28"/>
          <w:lang w:val="kk-KZ"/>
        </w:rPr>
        <w:t>.</w:t>
      </w:r>
    </w:p>
    <w:p w:rsidR="00F04164" w:rsidRPr="0095169E" w:rsidRDefault="00F04164" w:rsidP="00F04164">
      <w:pPr>
        <w:pStyle w:val="a4"/>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04164" w:rsidRPr="0095169E" w:rsidRDefault="00F04164" w:rsidP="00F04164">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04164" w:rsidRPr="00702F21" w:rsidRDefault="00F04164" w:rsidP="00F04164">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F04164" w:rsidRPr="00702F21" w:rsidRDefault="00F04164" w:rsidP="00F04164">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C521D0" w:rsidRPr="00A10AD0" w:rsidRDefault="00C521D0" w:rsidP="00C521D0">
      <w:pPr>
        <w:pStyle w:val="a4"/>
        <w:ind w:firstLine="708"/>
        <w:jc w:val="both"/>
        <w:rPr>
          <w:rStyle w:val="a3"/>
          <w:rFonts w:ascii="Times New Roman" w:hAnsi="Times New Roman" w:cs="Times New Roman"/>
          <w:color w:val="222222"/>
          <w:sz w:val="28"/>
          <w:szCs w:val="28"/>
          <w:bdr w:val="none" w:sz="0" w:space="0" w:color="auto" w:frame="1"/>
          <w:lang w:val="kk-KZ"/>
        </w:rPr>
      </w:pPr>
    </w:p>
    <w:p w:rsidR="00980698" w:rsidRPr="00702F21" w:rsidRDefault="00980698" w:rsidP="00980698">
      <w:pPr>
        <w:pStyle w:val="a4"/>
        <w:ind w:firstLine="708"/>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lastRenderedPageBreak/>
        <w:t>2</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980698">
        <w:rPr>
          <w:rFonts w:ascii="Times New Roman" w:hAnsi="Times New Roman" w:cs="Times New Roman"/>
          <w:b/>
          <w:bCs/>
          <w:color w:val="000000"/>
          <w:sz w:val="28"/>
          <w:szCs w:val="28"/>
          <w:lang w:val="kk-KZ"/>
        </w:rPr>
        <w:t>Берешектермен  жұмыс басқармасы</w:t>
      </w:r>
      <w:r w:rsidRPr="00980698">
        <w:rPr>
          <w:rFonts w:ascii="Times New Roman" w:hAnsi="Times New Roman" w:cs="Times New Roman"/>
          <w:b/>
          <w:color w:val="000000"/>
          <w:sz w:val="28"/>
          <w:szCs w:val="28"/>
          <w:lang w:val="kk-KZ"/>
        </w:rPr>
        <w:t xml:space="preserve"> Өндіріп алу</w:t>
      </w:r>
      <w:r>
        <w:rPr>
          <w:rFonts w:ascii="Times New Roman" w:hAnsi="Times New Roman" w:cs="Times New Roman"/>
          <w:b/>
          <w:sz w:val="28"/>
          <w:szCs w:val="28"/>
          <w:lang w:val="kk-KZ"/>
        </w:rPr>
        <w:t xml:space="preserve"> бөлімінің </w:t>
      </w:r>
      <w:r w:rsidRPr="00702F21">
        <w:rPr>
          <w:rFonts w:ascii="Times New Roman" w:hAnsi="Times New Roman" w:cs="Times New Roman"/>
          <w:b/>
          <w:sz w:val="28"/>
          <w:szCs w:val="28"/>
          <w:lang w:val="kk-KZ"/>
        </w:rPr>
        <w:t>бас маманы</w:t>
      </w:r>
      <w:r>
        <w:rPr>
          <w:rFonts w:ascii="Times New Roman" w:hAnsi="Times New Roman" w:cs="Times New Roman"/>
          <w:b/>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980698" w:rsidRPr="00702F21" w:rsidRDefault="00980698" w:rsidP="0098069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980698" w:rsidRPr="003111B8" w:rsidRDefault="00980698" w:rsidP="00395137">
      <w:pPr>
        <w:pStyle w:val="a4"/>
        <w:ind w:firstLine="708"/>
        <w:jc w:val="both"/>
        <w:rPr>
          <w:rStyle w:val="tlid-translation"/>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BE5A12" w:rsidRPr="00BE5A12">
        <w:rPr>
          <w:rFonts w:ascii="Times New Roman" w:hAnsi="Times New Roman" w:cs="Times New Roman"/>
          <w:sz w:val="28"/>
          <w:szCs w:val="28"/>
          <w:lang w:val="kk-KZ"/>
        </w:rPr>
        <w:t>Бюджетке салық және басқа да міндетті төлемдер бойынша қарыздарды жою бойынша жұмыстарын жүргізу, сондай-ақ кедендік төлемдер мен салықтар, айыппұлдар, мәжбүрлеп өндіріп алу тәсілдерін және амалдарын қолдану, мәжбүрлеп төлеттіріп алу тәсілдері мен шараларын қолдану, дәрменсіз борышкерлермен жұмыс жүргізу туралы есепті, Ж</w:t>
      </w:r>
      <w:r w:rsidR="00BE5A12" w:rsidRPr="00BE5A12">
        <w:rPr>
          <w:rFonts w:ascii="Times New Roman" w:eastAsia="MS Mincho" w:hAnsi="Times New Roman" w:cs="Times New Roman"/>
          <w:sz w:val="28"/>
          <w:szCs w:val="28"/>
          <w:lang w:val="kk-KZ"/>
        </w:rPr>
        <w:t>ЗҚ міндетті зейнетақы жарналары бойынша берешегін өндіріп алу бойынша жүргізілген жұмыс жөніндегі есепті, ЖЗҚ мемлекеттік әлеуметтік сақтандыру қорына әлеуметтік аударымдар бойынша берешегін өндіріп алу бойынша жүргізілген жұмыс жөніндегі есепті,</w:t>
      </w:r>
      <w:r w:rsidR="00BE5A12" w:rsidRPr="00BE5A12">
        <w:rPr>
          <w:rFonts w:ascii="Times New Roman" w:hAnsi="Times New Roman" w:cs="Times New Roman"/>
          <w:sz w:val="28"/>
          <w:szCs w:val="28"/>
          <w:lang w:val="kk-KZ"/>
        </w:rPr>
        <w:t>сондай-ақ кедендік төлемдер мен салықтар, айыппұлдар,</w:t>
      </w:r>
      <w:r w:rsidR="00BE5A12" w:rsidRPr="00BE5A12">
        <w:rPr>
          <w:rFonts w:ascii="Times New Roman" w:eastAsia="MS Mincho" w:hAnsi="Times New Roman" w:cs="Times New Roman"/>
          <w:sz w:val="28"/>
          <w:szCs w:val="28"/>
          <w:lang w:val="kk-KZ"/>
        </w:rPr>
        <w:t xml:space="preserve"> ӘСМҚ әлеуметтік аударымдарды өндіріп алу бойынша атқарылған жұмыс бойынша есепті орындау, </w:t>
      </w:r>
      <w:r w:rsidR="00BE5A12" w:rsidRPr="00BE5A12">
        <w:rPr>
          <w:rFonts w:ascii="Times New Roman" w:hAnsi="Times New Roman" w:cs="Times New Roman"/>
          <w:sz w:val="28"/>
          <w:szCs w:val="28"/>
          <w:lang w:val="kk-KZ"/>
        </w:rPr>
        <w:t>Аудандық (қала) басқармаларымен тапсыратын ақпараттарды жинау және өңдеу.</w:t>
      </w:r>
      <w:r w:rsidR="00BE5A12" w:rsidRPr="00BE5A12">
        <w:rPr>
          <w:rStyle w:val="tlid-translation"/>
          <w:rFonts w:ascii="Times New Roman" w:hAnsi="Times New Roman" w:cs="Times New Roman"/>
          <w:sz w:val="28"/>
          <w:szCs w:val="28"/>
          <w:lang w:val="kk-KZ"/>
        </w:rPr>
        <w:t xml:space="preserve"> </w:t>
      </w:r>
      <w:r w:rsidR="00BE5A12" w:rsidRPr="00931EE3">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p>
    <w:p w:rsidR="00980698" w:rsidRPr="00BE5A12" w:rsidRDefault="00980698" w:rsidP="00395137">
      <w:pPr>
        <w:spacing w:after="0" w:line="240" w:lineRule="auto"/>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bdr w:val="none" w:sz="0" w:space="0" w:color="auto" w:frame="1"/>
          <w:lang w:val="kk-KZ"/>
        </w:rPr>
        <w:t xml:space="preserve">: </w:t>
      </w:r>
      <w:r w:rsidR="00BE5A12" w:rsidRPr="00BE5A12">
        <w:rPr>
          <w:rFonts w:ascii="Times New Roman" w:hAnsi="Times New Roman" w:cs="Times New Roman"/>
          <w:sz w:val="28"/>
          <w:szCs w:val="28"/>
          <w:bdr w:val="none" w:sz="0" w:space="0" w:color="auto" w:frame="1"/>
          <w:lang w:val="kk-KZ"/>
        </w:rPr>
        <w:t>ә</w:t>
      </w:r>
      <w:r w:rsidR="00BE5A12" w:rsidRPr="00BE5A12">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BE5A12" w:rsidRPr="00BE5A12">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BE5A12">
        <w:rPr>
          <w:rFonts w:ascii="Times New Roman" w:hAnsi="Times New Roman" w:cs="Times New Roman"/>
          <w:sz w:val="28"/>
          <w:szCs w:val="28"/>
          <w:lang w:val="kk-KZ"/>
        </w:rPr>
        <w:t xml:space="preserve"> саласында</w:t>
      </w:r>
      <w:r w:rsidR="00BE5A12" w:rsidRPr="00BE5A12">
        <w:rPr>
          <w:rFonts w:ascii="Times New Roman" w:hAnsi="Times New Roman" w:cs="Times New Roman"/>
          <w:sz w:val="28"/>
          <w:szCs w:val="28"/>
          <w:lang w:val="kk-KZ"/>
        </w:rPr>
        <w:t xml:space="preserve"> </w:t>
      </w:r>
      <w:r w:rsidRPr="00BE5A12">
        <w:rPr>
          <w:rFonts w:ascii="Times New Roman" w:hAnsi="Times New Roman" w:cs="Times New Roman"/>
          <w:sz w:val="28"/>
          <w:szCs w:val="28"/>
          <w:bdr w:val="none" w:sz="0" w:space="0" w:color="auto" w:frame="1"/>
          <w:lang w:val="kk-KZ"/>
        </w:rPr>
        <w:t>ж</w:t>
      </w:r>
      <w:r w:rsidRPr="00BE5A12">
        <w:rPr>
          <w:rFonts w:ascii="Times New Roman" w:hAnsi="Times New Roman" w:cs="Times New Roman"/>
          <w:sz w:val="28"/>
          <w:szCs w:val="28"/>
          <w:lang w:val="kk-KZ"/>
        </w:rPr>
        <w:t>оғары немесе жоғары оқу орнынан кейінгі білім.</w:t>
      </w:r>
    </w:p>
    <w:p w:rsidR="00980698" w:rsidRPr="0095169E" w:rsidRDefault="00980698" w:rsidP="00395137">
      <w:pPr>
        <w:pStyle w:val="a4"/>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80698" w:rsidRPr="0095169E" w:rsidRDefault="00980698" w:rsidP="00395137">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80698" w:rsidRPr="00702F21" w:rsidRDefault="00980698" w:rsidP="00395137">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EC1D4B" w:rsidRDefault="00EC1D4B" w:rsidP="00395137">
      <w:pPr>
        <w:pStyle w:val="a4"/>
        <w:ind w:firstLine="708"/>
        <w:jc w:val="both"/>
        <w:rPr>
          <w:rFonts w:ascii="Times New Roman" w:hAnsi="Times New Roman" w:cs="Times New Roman"/>
          <w:sz w:val="28"/>
          <w:szCs w:val="28"/>
          <w:lang w:val="kk-KZ"/>
        </w:rPr>
      </w:pPr>
    </w:p>
    <w:p w:rsidR="00EC1D4B" w:rsidRPr="008454AC" w:rsidRDefault="00BF2D6D" w:rsidP="00EC1D4B">
      <w:pPr>
        <w:pStyle w:val="a4"/>
        <w:ind w:firstLine="567"/>
        <w:jc w:val="both"/>
        <w:rPr>
          <w:rFonts w:ascii="Times New Roman" w:hAnsi="Times New Roman" w:cs="Times New Roman"/>
          <w:b/>
          <w:color w:val="000000"/>
          <w:spacing w:val="2"/>
          <w:sz w:val="28"/>
          <w:szCs w:val="28"/>
          <w:shd w:val="clear" w:color="auto" w:fill="FFFFFF"/>
          <w:lang w:val="kk-KZ"/>
        </w:rPr>
      </w:pPr>
      <w:r w:rsidRPr="008454AC">
        <w:rPr>
          <w:rStyle w:val="a3"/>
          <w:rFonts w:ascii="Times New Roman" w:hAnsi="Times New Roman" w:cs="Times New Roman"/>
          <w:color w:val="222222"/>
          <w:sz w:val="28"/>
          <w:szCs w:val="28"/>
          <w:bdr w:val="none" w:sz="0" w:space="0" w:color="auto" w:frame="1"/>
          <w:lang w:val="kk-KZ"/>
        </w:rPr>
        <w:t>3</w:t>
      </w:r>
      <w:r w:rsidR="00EC1D4B" w:rsidRPr="008454AC">
        <w:rPr>
          <w:rStyle w:val="a3"/>
          <w:rFonts w:ascii="Times New Roman" w:hAnsi="Times New Roman" w:cs="Times New Roman"/>
          <w:color w:val="222222"/>
          <w:sz w:val="28"/>
          <w:szCs w:val="28"/>
          <w:bdr w:val="none" w:sz="0" w:space="0" w:color="auto" w:frame="1"/>
          <w:lang w:val="kk-KZ"/>
        </w:rPr>
        <w:t xml:space="preserve">. </w:t>
      </w:r>
      <w:r w:rsidR="00906FFB">
        <w:rPr>
          <w:rStyle w:val="a3"/>
          <w:rFonts w:ascii="Times New Roman" w:hAnsi="Times New Roman" w:cs="Times New Roman"/>
          <w:color w:val="222222"/>
          <w:sz w:val="28"/>
          <w:szCs w:val="28"/>
          <w:bdr w:val="none" w:sz="0" w:space="0" w:color="auto" w:frame="1"/>
          <w:lang w:val="kk-KZ"/>
        </w:rPr>
        <w:t xml:space="preserve">Астрахан </w:t>
      </w:r>
      <w:r w:rsidR="00EC1D4B" w:rsidRPr="008454AC">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EC1D4B" w:rsidRPr="008454AC">
        <w:rPr>
          <w:rFonts w:ascii="Times New Roman" w:hAnsi="Times New Roman"/>
          <w:b/>
          <w:sz w:val="28"/>
          <w:szCs w:val="28"/>
          <w:lang w:val="kk-KZ"/>
        </w:rPr>
        <w:t xml:space="preserve">Салықтық бақылау және  өндіріп </w:t>
      </w:r>
      <w:r w:rsidR="008454AC" w:rsidRPr="008454AC">
        <w:rPr>
          <w:rFonts w:ascii="Times New Roman" w:eastAsia="Calibri" w:hAnsi="Times New Roman" w:cs="Times New Roman"/>
          <w:b/>
          <w:color w:val="000000" w:themeColor="text1"/>
          <w:sz w:val="28"/>
          <w:szCs w:val="28"/>
          <w:lang w:val="kk-KZ" w:eastAsia="en-US"/>
        </w:rPr>
        <w:t xml:space="preserve">алу </w:t>
      </w:r>
      <w:r w:rsidR="00EC1D4B" w:rsidRPr="008454AC">
        <w:rPr>
          <w:rFonts w:ascii="Times New Roman" w:hAnsi="Times New Roman" w:cs="Times New Roman"/>
          <w:b/>
          <w:sz w:val="28"/>
          <w:szCs w:val="28"/>
          <w:lang w:val="kk-KZ"/>
        </w:rPr>
        <w:t>бөлімінің бас</w:t>
      </w:r>
      <w:r w:rsidR="00931EE3">
        <w:rPr>
          <w:rFonts w:ascii="Times New Roman" w:hAnsi="Times New Roman" w:cs="Times New Roman"/>
          <w:b/>
          <w:sz w:val="28"/>
          <w:szCs w:val="28"/>
          <w:lang w:val="kk-KZ"/>
        </w:rPr>
        <w:t xml:space="preserve"> маманы </w:t>
      </w:r>
      <w:bookmarkStart w:id="0" w:name="_GoBack"/>
      <w:bookmarkEnd w:id="0"/>
      <w:r w:rsidR="00EC1D4B" w:rsidRPr="008454AC">
        <w:rPr>
          <w:rFonts w:ascii="Times New Roman" w:hAnsi="Times New Roman" w:cs="Times New Roman"/>
          <w:b/>
          <w:sz w:val="28"/>
          <w:szCs w:val="28"/>
          <w:lang w:val="kk-KZ"/>
        </w:rPr>
        <w:t>(</w:t>
      </w:r>
      <w:r w:rsidR="00EC1D4B" w:rsidRPr="008454AC">
        <w:rPr>
          <w:rFonts w:ascii="Times New Roman" w:hAnsi="Times New Roman" w:cs="Times New Roman"/>
          <w:b/>
          <w:i/>
          <w:sz w:val="28"/>
          <w:szCs w:val="28"/>
          <w:lang w:val="kk-KZ"/>
        </w:rPr>
        <w:t>негізгі қызметкердің</w:t>
      </w:r>
      <w:r w:rsidR="000323A9" w:rsidRPr="008454AC">
        <w:rPr>
          <w:rStyle w:val="a3"/>
          <w:rFonts w:ascii="Times New Roman" w:hAnsi="Times New Roman" w:cs="Times New Roman"/>
          <w:i/>
          <w:color w:val="222222"/>
          <w:sz w:val="28"/>
          <w:szCs w:val="28"/>
          <w:bdr w:val="none" w:sz="0" w:space="0" w:color="auto" w:frame="1"/>
          <w:lang w:val="kk-KZ"/>
        </w:rPr>
        <w:t xml:space="preserve"> </w:t>
      </w:r>
      <w:r w:rsidR="00906FFB">
        <w:rPr>
          <w:rStyle w:val="a3"/>
          <w:rFonts w:ascii="Times New Roman" w:hAnsi="Times New Roman" w:cs="Times New Roman"/>
          <w:i/>
          <w:color w:val="222222"/>
          <w:sz w:val="28"/>
          <w:szCs w:val="28"/>
          <w:bdr w:val="none" w:sz="0" w:space="0" w:color="auto" w:frame="1"/>
          <w:lang w:val="kk-KZ"/>
        </w:rPr>
        <w:t>бала күтуіне демалысы кезеңіне 04</w:t>
      </w:r>
      <w:r w:rsidR="00EC1D4B" w:rsidRPr="008454AC">
        <w:rPr>
          <w:rFonts w:ascii="Times New Roman" w:hAnsi="Times New Roman" w:cs="Times New Roman"/>
          <w:b/>
          <w:i/>
          <w:sz w:val="28"/>
          <w:szCs w:val="28"/>
          <w:lang w:val="kk-KZ"/>
        </w:rPr>
        <w:t>.</w:t>
      </w:r>
      <w:r w:rsidR="000323A9" w:rsidRPr="008454AC">
        <w:rPr>
          <w:rFonts w:ascii="Times New Roman" w:hAnsi="Times New Roman" w:cs="Times New Roman"/>
          <w:b/>
          <w:i/>
          <w:sz w:val="28"/>
          <w:szCs w:val="28"/>
          <w:lang w:val="kk-KZ"/>
        </w:rPr>
        <w:t>0</w:t>
      </w:r>
      <w:r w:rsidR="00906FFB">
        <w:rPr>
          <w:rFonts w:ascii="Times New Roman" w:hAnsi="Times New Roman" w:cs="Times New Roman"/>
          <w:b/>
          <w:i/>
          <w:sz w:val="28"/>
          <w:szCs w:val="28"/>
          <w:lang w:val="kk-KZ"/>
        </w:rPr>
        <w:t>8</w:t>
      </w:r>
      <w:r w:rsidR="00EC1D4B" w:rsidRPr="008454AC">
        <w:rPr>
          <w:rFonts w:ascii="Times New Roman" w:hAnsi="Times New Roman" w:cs="Times New Roman"/>
          <w:b/>
          <w:i/>
          <w:sz w:val="28"/>
          <w:szCs w:val="28"/>
          <w:lang w:val="kk-KZ"/>
        </w:rPr>
        <w:t>.202</w:t>
      </w:r>
      <w:r w:rsidR="00906FFB">
        <w:rPr>
          <w:rFonts w:ascii="Times New Roman" w:hAnsi="Times New Roman" w:cs="Times New Roman"/>
          <w:b/>
          <w:i/>
          <w:sz w:val="28"/>
          <w:szCs w:val="28"/>
          <w:lang w:val="kk-KZ"/>
        </w:rPr>
        <w:t>3</w:t>
      </w:r>
      <w:r w:rsidR="00EC1D4B" w:rsidRPr="008454AC">
        <w:rPr>
          <w:rFonts w:ascii="Times New Roman" w:hAnsi="Times New Roman" w:cs="Times New Roman"/>
          <w:b/>
          <w:i/>
          <w:sz w:val="28"/>
          <w:szCs w:val="28"/>
          <w:lang w:val="kk-KZ"/>
        </w:rPr>
        <w:t>ж</w:t>
      </w:r>
      <w:r w:rsidR="00EC1D4B" w:rsidRPr="008454AC">
        <w:rPr>
          <w:rFonts w:ascii="Times New Roman" w:hAnsi="Times New Roman" w:cs="Times New Roman"/>
          <w:b/>
          <w:sz w:val="28"/>
          <w:szCs w:val="28"/>
          <w:lang w:val="kk-KZ"/>
        </w:rPr>
        <w:t>.)</w:t>
      </w:r>
      <w:r w:rsidR="00EC1D4B" w:rsidRPr="008454AC">
        <w:rPr>
          <w:rStyle w:val="a3"/>
          <w:rFonts w:ascii="Times New Roman" w:hAnsi="Times New Roman" w:cs="Times New Roman"/>
          <w:color w:val="222222"/>
          <w:sz w:val="28"/>
          <w:szCs w:val="28"/>
          <w:bdr w:val="none" w:sz="0" w:space="0" w:color="auto" w:frame="1"/>
          <w:lang w:val="kk-KZ"/>
        </w:rPr>
        <w:t xml:space="preserve"> «С-R-</w:t>
      </w:r>
      <w:r w:rsidR="00906FFB">
        <w:rPr>
          <w:rStyle w:val="a3"/>
          <w:rFonts w:ascii="Times New Roman" w:hAnsi="Times New Roman" w:cs="Times New Roman"/>
          <w:color w:val="222222"/>
          <w:sz w:val="28"/>
          <w:szCs w:val="28"/>
          <w:bdr w:val="none" w:sz="0" w:space="0" w:color="auto" w:frame="1"/>
          <w:lang w:val="kk-KZ"/>
        </w:rPr>
        <w:t>4</w:t>
      </w:r>
      <w:r w:rsidR="00EC1D4B" w:rsidRPr="008454AC">
        <w:rPr>
          <w:rStyle w:val="a3"/>
          <w:rFonts w:ascii="Times New Roman" w:hAnsi="Times New Roman" w:cs="Times New Roman"/>
          <w:color w:val="222222"/>
          <w:sz w:val="28"/>
          <w:szCs w:val="28"/>
          <w:bdr w:val="none" w:sz="0" w:space="0" w:color="auto" w:frame="1"/>
          <w:lang w:val="kk-KZ"/>
        </w:rPr>
        <w:t>» санаты, 1 бірлік</w:t>
      </w:r>
      <w:r w:rsidR="00EC1D4B" w:rsidRPr="008454AC">
        <w:rPr>
          <w:rStyle w:val="a3"/>
          <w:rFonts w:ascii="Times New Roman" w:hAnsi="Times New Roman" w:cs="Times New Roman"/>
          <w:b w:val="0"/>
          <w:color w:val="222222"/>
          <w:sz w:val="28"/>
          <w:szCs w:val="28"/>
          <w:bdr w:val="none" w:sz="0" w:space="0" w:color="auto" w:frame="1"/>
          <w:lang w:val="kk-KZ"/>
        </w:rPr>
        <w:t>.</w:t>
      </w:r>
      <w:r w:rsidR="00EC1D4B" w:rsidRPr="008454AC">
        <w:rPr>
          <w:rFonts w:ascii="Times New Roman" w:hAnsi="Times New Roman" w:cs="Times New Roman"/>
          <w:b/>
          <w:color w:val="000000"/>
          <w:spacing w:val="2"/>
          <w:sz w:val="28"/>
          <w:szCs w:val="28"/>
          <w:shd w:val="clear" w:color="auto" w:fill="FFFFFF"/>
          <w:lang w:val="kk-KZ"/>
        </w:rPr>
        <w:t xml:space="preserve"> </w:t>
      </w:r>
    </w:p>
    <w:p w:rsidR="00EC1D4B" w:rsidRPr="00535BD1" w:rsidRDefault="00EC1D4B" w:rsidP="00EC1D4B">
      <w:pPr>
        <w:pStyle w:val="a4"/>
        <w:ind w:firstLine="708"/>
        <w:jc w:val="both"/>
        <w:rPr>
          <w:rFonts w:ascii="Times New Roman" w:hAnsi="Times New Roman" w:cs="Times New Roman"/>
          <w:b/>
          <w:color w:val="222222"/>
          <w:sz w:val="28"/>
          <w:szCs w:val="28"/>
          <w:lang w:val="kk-KZ"/>
        </w:rPr>
      </w:pPr>
      <w:r w:rsidRPr="008454AC">
        <w:rPr>
          <w:rFonts w:ascii="Times New Roman" w:hAnsi="Times New Roman" w:cs="Times New Roman"/>
          <w:b/>
          <w:color w:val="000000"/>
          <w:spacing w:val="2"/>
          <w:sz w:val="28"/>
          <w:szCs w:val="28"/>
          <w:shd w:val="clear" w:color="auto" w:fill="FFFFFF"/>
          <w:lang w:val="kk-KZ"/>
        </w:rPr>
        <w:t>Бала үш жасқа толғанға дейін</w:t>
      </w:r>
      <w:r w:rsidRPr="007B17DC">
        <w:rPr>
          <w:rFonts w:ascii="Times New Roman" w:hAnsi="Times New Roman" w:cs="Times New Roman"/>
          <w:b/>
          <w:color w:val="000000"/>
          <w:spacing w:val="2"/>
          <w:sz w:val="28"/>
          <w:szCs w:val="28"/>
          <w:shd w:val="clear" w:color="auto" w:fill="FFFFFF"/>
          <w:lang w:val="kk-KZ"/>
        </w:rPr>
        <w:t xml:space="preserve"> оның күтіміне байланысты жалақы сақталмайтын демалыс аяқталғанға дейін жұмысқа шыққан жағдайда </w:t>
      </w:r>
      <w:r w:rsidRPr="007B17DC">
        <w:rPr>
          <w:rFonts w:ascii="Times New Roman" w:hAnsi="Times New Roman" w:cs="Times New Roman"/>
          <w:b/>
          <w:color w:val="000000"/>
          <w:spacing w:val="2"/>
          <w:sz w:val="28"/>
          <w:szCs w:val="28"/>
          <w:shd w:val="clear" w:color="auto" w:fill="FFFFFF"/>
          <w:lang w:val="kk-KZ"/>
        </w:rPr>
        <w:lastRenderedPageBreak/>
        <w:t>жұмыскер жұмыс берушіге өзінің ниеті туралы жұмыс басталғанға дейін бір ай бұрын ескертуге міндетті</w:t>
      </w:r>
    </w:p>
    <w:p w:rsidR="0029538C" w:rsidRPr="00A10AD0" w:rsidRDefault="0029538C" w:rsidP="0029538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7B17DC">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7B17DC">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B2489B" w:rsidRDefault="0029538C" w:rsidP="00B2489B">
      <w:pPr>
        <w:pStyle w:val="a4"/>
        <w:jc w:val="both"/>
        <w:rPr>
          <w:rFonts w:ascii="Times New Roman" w:hAnsi="Times New Roman" w:cs="Times New Roman"/>
          <w:color w:val="000000" w:themeColor="text1"/>
          <w:sz w:val="28"/>
          <w:szCs w:val="28"/>
          <w:lang w:val="kk-KZ"/>
        </w:rPr>
      </w:pPr>
      <w:r w:rsidRPr="00A10AD0">
        <w:rPr>
          <w:rFonts w:eastAsia="Times New Roman"/>
          <w:b/>
          <w:bCs/>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00B2489B" w:rsidRPr="00FB2977">
        <w:rPr>
          <w:rFonts w:ascii="Times New Roman" w:hAnsi="Times New Roman" w:cs="Times New Roman"/>
          <w:sz w:val="28"/>
          <w:szCs w:val="28"/>
          <w:lang w:val="kk-KZ"/>
        </w:rPr>
        <w:t xml:space="preserve">Құқықбұзушылық туралы өндірістік әкімшілік іс қозғау. Әкімшілік айыппұлды өңдіріп алуды қамтамасыз ету. Шаруашылық қожалықтарына, ЖК, заңды тұлғаларға банкроттық процедурасын жүргізу үшін талап арызды сотқа қалыптастырып жіберу. Құқыққорғау органында және сотта салықтөлеушілердің талап арызын қарағанда МКБ өкілі ретінде қатысу. 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Салық заңын және бюджетке төлемдердің түсімін қарастыратын басқа да заң актілерін қолдану бойынша түсіндіру жұмыстарын жүргізу.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 </w:t>
      </w:r>
      <w:r w:rsidR="00B2489B" w:rsidRPr="00FB2977">
        <w:rPr>
          <w:rFonts w:ascii="Times New Roman" w:hAnsi="Times New Roman" w:cs="Times New Roman"/>
          <w:color w:val="000000" w:themeColor="text1"/>
          <w:sz w:val="28"/>
          <w:szCs w:val="28"/>
          <w:lang w:val="kk-KZ"/>
        </w:rPr>
        <w:t>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w:t>
      </w:r>
    </w:p>
    <w:p w:rsidR="0029538C" w:rsidRPr="00FE0819" w:rsidRDefault="0029538C" w:rsidP="00B2489B">
      <w:pPr>
        <w:pStyle w:val="a4"/>
        <w:jc w:val="both"/>
        <w:rPr>
          <w:rFonts w:ascii="Times New Roman" w:hAnsi="Times New Roman" w:cs="Times New Roman"/>
          <w:sz w:val="28"/>
          <w:szCs w:val="28"/>
          <w:lang w:val="kk-KZ"/>
        </w:rPr>
      </w:pP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xml:space="preserve">: </w:t>
      </w:r>
      <w:r w:rsidRPr="00FE0819">
        <w:rPr>
          <w:rFonts w:ascii="Times New Roman" w:hAnsi="Times New Roman" w:cs="Times New Roman"/>
          <w:color w:val="000000"/>
          <w:sz w:val="28"/>
          <w:lang w:val="kk-KZ"/>
        </w:rPr>
        <w:t xml:space="preserve">Жоғары немесе жоғары оқу орнынан кейінгі білім </w:t>
      </w:r>
      <w:r>
        <w:rPr>
          <w:rFonts w:ascii="Times New Roman" w:hAnsi="Times New Roman" w:cs="Times New Roman"/>
          <w:sz w:val="28"/>
          <w:szCs w:val="28"/>
          <w:lang w:val="kk-KZ"/>
        </w:rPr>
        <w:t>ә</w:t>
      </w:r>
      <w:r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w:t>
      </w:r>
      <w:r w:rsidRPr="00FE0819">
        <w:rPr>
          <w:rFonts w:ascii="Times New Roman" w:hAnsi="Times New Roman" w:cs="Times New Roman"/>
          <w:sz w:val="28"/>
          <w:szCs w:val="28"/>
          <w:lang w:val="kk-KZ"/>
        </w:rPr>
        <w:t xml:space="preserve">cалаларында, немесе  </w:t>
      </w:r>
      <w:r w:rsidRPr="00FE0819">
        <w:rPr>
          <w:rFonts w:ascii="Times New Roman" w:hAnsi="Times New Roman" w:cs="Times New Roman"/>
          <w:color w:val="000000"/>
          <w:sz w:val="28"/>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FE0819">
        <w:rPr>
          <w:rFonts w:ascii="Times New Roman" w:hAnsi="Times New Roman" w:cs="Times New Roman"/>
          <w:sz w:val="28"/>
          <w:szCs w:val="28"/>
          <w:lang w:val="kk-KZ"/>
        </w:rPr>
        <w:t>.</w:t>
      </w:r>
    </w:p>
    <w:p w:rsidR="0029538C" w:rsidRPr="007B17DC" w:rsidRDefault="0029538C" w:rsidP="0029538C">
      <w:pPr>
        <w:pStyle w:val="a4"/>
        <w:jc w:val="both"/>
        <w:rPr>
          <w:rFonts w:ascii="Times New Roman" w:hAnsi="Times New Roman" w:cs="Times New Roman"/>
          <w:sz w:val="28"/>
          <w:szCs w:val="28"/>
          <w:bdr w:val="none" w:sz="0" w:space="0" w:color="auto" w:frame="1"/>
          <w:lang w:val="kk-KZ"/>
        </w:rPr>
      </w:pPr>
      <w:r w:rsidRPr="007B17DC">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7B17DC">
        <w:rPr>
          <w:rFonts w:ascii="Times New Roman" w:hAnsi="Times New Roman" w:cs="Times New Roman"/>
          <w:sz w:val="28"/>
          <w:szCs w:val="28"/>
          <w:lang w:val="kk-KZ"/>
        </w:rPr>
        <w:lastRenderedPageBreak/>
        <w:t>функционалдық міндеттеріне сәйкес келетін жоғары және (немесе) жоғары оқу орнынан кейінгі білімі салаларында.</w:t>
      </w:r>
    </w:p>
    <w:p w:rsidR="0029538C" w:rsidRPr="00A10AD0" w:rsidRDefault="0029538C" w:rsidP="0029538C">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7B17D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9538C" w:rsidRDefault="0029538C" w:rsidP="0029538C">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7B17DC">
        <w:rPr>
          <w:rFonts w:ascii="Times New Roman" w:hAnsi="Times New Roman" w:cs="Times New Roman"/>
          <w:sz w:val="28"/>
          <w:szCs w:val="28"/>
          <w:lang w:val="kk-KZ"/>
        </w:rPr>
        <w:t>Жоғары білім болған жағдайда жұмыс тәжірибесі талап етілмейді.</w:t>
      </w:r>
    </w:p>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43134B" w:rsidRDefault="00F919B2" w:rsidP="0043134B">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43134B"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43134B"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3134B"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2" w:name="z154"/>
      <w:bookmarkEnd w:id="2"/>
    </w:p>
    <w:p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3" w:name="z155"/>
      <w:bookmarkEnd w:id="3"/>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4" w:name="z156"/>
      <w:bookmarkEnd w:id="4"/>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w:t>
      </w:r>
      <w:r w:rsidRPr="00700876">
        <w:rPr>
          <w:rFonts w:ascii="Times New Roman" w:eastAsia="Calibri" w:hAnsi="Times New Roman" w:cs="Times New Roman"/>
          <w:sz w:val="28"/>
          <w:szCs w:val="28"/>
          <w:lang w:val="kk-KZ" w:eastAsia="en-US"/>
        </w:rPr>
        <w:lastRenderedPageBreak/>
        <w:t>халықаралық стипендиясы бойынша оқуды аяқтау туралы анықтаманың көшірмесі қоса беріледі.</w:t>
      </w:r>
    </w:p>
    <w:p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5" w:name="z161"/>
      <w:bookmarkEnd w:id="5"/>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6" w:name="z163"/>
      <w:bookmarkEnd w:id="6"/>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43134B" w:rsidRPr="00887076" w:rsidRDefault="00DC5BFF" w:rsidP="0043134B">
      <w:pPr>
        <w:spacing w:after="0" w:line="240" w:lineRule="auto"/>
        <w:ind w:firstLine="708"/>
        <w:jc w:val="both"/>
        <w:rPr>
          <w:rFonts w:ascii="Times New Roman" w:eastAsia="Times New Roman" w:hAnsi="Times New Roman" w:cs="Times New Roman"/>
          <w:b/>
          <w:sz w:val="28"/>
          <w:szCs w:val="28"/>
          <w:lang w:val="kk-KZ" w:eastAsia="ru-RU"/>
        </w:rPr>
      </w:pPr>
      <w:r w:rsidRPr="00887076">
        <w:rPr>
          <w:rFonts w:ascii="Times New Roman" w:eastAsia="Times New Roman" w:hAnsi="Times New Roman" w:cs="Times New Roman"/>
          <w:b/>
          <w:color w:val="000000"/>
          <w:sz w:val="28"/>
          <w:szCs w:val="28"/>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43134B" w:rsidRPr="00887076">
        <w:rPr>
          <w:rFonts w:ascii="Times New Roman" w:eastAsia="Times New Roman" w:hAnsi="Times New Roman" w:cs="Times New Roman"/>
          <w:b/>
          <w:color w:val="000000"/>
          <w:sz w:val="28"/>
          <w:szCs w:val="28"/>
          <w:lang w:val="kk-KZ" w:eastAsia="ru-RU"/>
        </w:rPr>
        <w:t>.</w:t>
      </w:r>
    </w:p>
    <w:p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Конкурс комиссиясының отырысына байқаушылар ретінде он сегіз жасқа толған Қазақстан Республикасының азаматтары, оның ішінде </w:t>
      </w:r>
      <w:r w:rsidRPr="00871FC9">
        <w:rPr>
          <w:rFonts w:ascii="Times New Roman" w:hAnsi="Times New Roman" w:cs="Times New Roman"/>
          <w:sz w:val="28"/>
          <w:szCs w:val="28"/>
          <w:lang w:val="kk-KZ"/>
        </w:rPr>
        <w:lastRenderedPageBreak/>
        <w:t>мемлекеттік қызмет істері жөніндегі уәкілетті органның (бұдан әрі – уәкілетті орган) жұмыскерлері қатыса алады.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rsidTr="00933FF8">
        <w:tc>
          <w:tcPr>
            <w:tcW w:w="8897" w:type="dxa"/>
          </w:tcPr>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43134B" w:rsidRDefault="0043134B" w:rsidP="00933FF8">
            <w:pPr>
              <w:autoSpaceDE w:val="0"/>
              <w:autoSpaceDN w:val="0"/>
              <w:adjustRightInd w:val="0"/>
              <w:jc w:val="right"/>
              <w:rPr>
                <w:rFonts w:ascii="Times New Roman" w:hAnsi="Times New Roman" w:cs="Times New Roman"/>
                <w:lang w:val="kk-KZ"/>
              </w:rPr>
            </w:pPr>
          </w:p>
        </w:tc>
      </w:tr>
    </w:tbl>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BD08FF" wp14:editId="360F20F0">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43134B" w:rsidRDefault="0043134B" w:rsidP="0043134B">
      <w:pPr>
        <w:autoSpaceDE w:val="0"/>
        <w:autoSpaceDN w:val="0"/>
        <w:adjustRightInd w:val="0"/>
        <w:spacing w:after="0" w:line="240" w:lineRule="auto"/>
        <w:jc w:val="center"/>
        <w:rPr>
          <w:rFonts w:ascii="Times New Roman" w:hAnsi="Times New Roman" w:cs="Times New Roman"/>
        </w:rPr>
      </w:pPr>
    </w:p>
    <w:p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rsidTr="00933FF8">
        <w:trPr>
          <w:trHeight w:val="879"/>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Pr="00711DB0" w:rsidRDefault="0043134B" w:rsidP="00933FF8">
            <w:pPr>
              <w:spacing w:after="0"/>
              <w:rPr>
                <w:rFonts w:ascii="Times New Roman" w:hAnsi="Times New Roman" w:cs="Times New Roman"/>
                <w:sz w:val="24"/>
                <w:szCs w:val="24"/>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lang w:val="kk-KZ"/>
              </w:rPr>
            </w:pPr>
          </w:p>
          <w:p w:rsidR="0043134B" w:rsidRDefault="0043134B" w:rsidP="00933FF8">
            <w:pPr>
              <w:spacing w:after="0"/>
              <w:rPr>
                <w:rFonts w:ascii="Times New Roman" w:hAnsi="Times New Roman" w:cs="Times New Roman"/>
                <w:sz w:val="24"/>
                <w:szCs w:val="24"/>
                <w:lang w:val="kk-KZ"/>
              </w:rPr>
            </w:pPr>
          </w:p>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rsidTr="00933FF8">
        <w:trPr>
          <w:trHeight w:val="30"/>
        </w:trPr>
        <w:tc>
          <w:tcPr>
            <w:tcW w:w="10348" w:type="dxa"/>
            <w:gridSpan w:val="5"/>
          </w:tcPr>
          <w:p w:rsidR="0043134B" w:rsidRDefault="0043134B" w:rsidP="00933FF8">
            <w:pPr>
              <w:spacing w:after="0"/>
              <w:jc w:val="center"/>
              <w:rPr>
                <w:rFonts w:ascii="Times New Roman" w:hAnsi="Times New Roman" w:cs="Times New Roman"/>
                <w:b/>
                <w:color w:val="000000"/>
                <w:sz w:val="20"/>
                <w:szCs w:val="20"/>
              </w:rPr>
            </w:pPr>
          </w:p>
          <w:p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43134B" w:rsidRDefault="0043134B" w:rsidP="00933FF8">
            <w:pPr>
              <w:spacing w:after="0"/>
              <w:jc w:val="center"/>
              <w:rPr>
                <w:rFonts w:ascii="Times New Roman" w:hAnsi="Times New Roman" w:cs="Times New Roman"/>
                <w:sz w:val="24"/>
                <w:szCs w:val="24"/>
                <w:lang w:val="kk-KZ"/>
              </w:rPr>
            </w:pPr>
          </w:p>
        </w:tc>
      </w:tr>
      <w:tr w:rsidR="0043134B" w:rsidRPr="007D63EC" w:rsidTr="00933FF8">
        <w:trPr>
          <w:trHeight w:val="30"/>
        </w:trPr>
        <w:tc>
          <w:tcPr>
            <w:tcW w:w="0" w:type="auto"/>
            <w:gridSpan w:val="3"/>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43134B" w:rsidRDefault="0043134B" w:rsidP="00933FF8">
            <w:pPr>
              <w:spacing w:after="0"/>
              <w:rPr>
                <w:rFonts w:ascii="Times New Roman" w:hAnsi="Times New Roman" w:cs="Times New Roman"/>
                <w:sz w:val="20"/>
                <w:szCs w:val="20"/>
              </w:rPr>
            </w:pPr>
          </w:p>
        </w:tc>
      </w:tr>
    </w:tbl>
    <w:p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43134B" w:rsidRPr="0062066D" w:rsidRDefault="0043134B" w:rsidP="0043134B">
      <w:pPr>
        <w:spacing w:after="0" w:line="240" w:lineRule="auto"/>
        <w:ind w:left="6237"/>
        <w:jc w:val="both"/>
        <w:rPr>
          <w:sz w:val="26"/>
          <w:szCs w:val="26"/>
          <w:lang w:val="kk-KZ"/>
        </w:rPr>
      </w:pPr>
    </w:p>
    <w:p w:rsidR="0062066D" w:rsidRPr="00A10AD0" w:rsidRDefault="0062066D" w:rsidP="0043134B">
      <w:pPr>
        <w:pStyle w:val="a4"/>
        <w:jc w:val="both"/>
        <w:rPr>
          <w:sz w:val="26"/>
          <w:szCs w:val="26"/>
          <w:lang w:val="kk-KZ"/>
        </w:rPr>
      </w:pPr>
    </w:p>
    <w:sectPr w:rsidR="0062066D" w:rsidRPr="00A10AD0" w:rsidSect="001F49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CC" w:rsidRDefault="004E6ACC" w:rsidP="0097579D">
      <w:pPr>
        <w:spacing w:after="0" w:line="240" w:lineRule="auto"/>
      </w:pPr>
      <w:r>
        <w:separator/>
      </w:r>
    </w:p>
  </w:endnote>
  <w:endnote w:type="continuationSeparator" w:id="0">
    <w:p w:rsidR="004E6ACC" w:rsidRDefault="004E6ACC"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931EE3">
          <w:rPr>
            <w:noProof/>
          </w:rPr>
          <w:t>2</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CC" w:rsidRDefault="004E6ACC" w:rsidP="0097579D">
      <w:pPr>
        <w:spacing w:after="0" w:line="240" w:lineRule="auto"/>
      </w:pPr>
      <w:r>
        <w:separator/>
      </w:r>
    </w:p>
  </w:footnote>
  <w:footnote w:type="continuationSeparator" w:id="0">
    <w:p w:rsidR="004E6ACC" w:rsidRDefault="004E6ACC"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160D3"/>
    <w:rsid w:val="000257F0"/>
    <w:rsid w:val="000323A9"/>
    <w:rsid w:val="00051CE9"/>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3B73"/>
    <w:rsid w:val="00291772"/>
    <w:rsid w:val="0029538C"/>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95137"/>
    <w:rsid w:val="003C2B19"/>
    <w:rsid w:val="003E47AB"/>
    <w:rsid w:val="003E65FC"/>
    <w:rsid w:val="003F3E2C"/>
    <w:rsid w:val="003F4ED8"/>
    <w:rsid w:val="00413F74"/>
    <w:rsid w:val="004244CE"/>
    <w:rsid w:val="00426EE1"/>
    <w:rsid w:val="0043134B"/>
    <w:rsid w:val="004426EF"/>
    <w:rsid w:val="00460554"/>
    <w:rsid w:val="0046142D"/>
    <w:rsid w:val="00463B44"/>
    <w:rsid w:val="00473E5A"/>
    <w:rsid w:val="00477BDA"/>
    <w:rsid w:val="0048676C"/>
    <w:rsid w:val="004A7D14"/>
    <w:rsid w:val="004D5BEC"/>
    <w:rsid w:val="004D6F0C"/>
    <w:rsid w:val="004E30CB"/>
    <w:rsid w:val="004E6ACC"/>
    <w:rsid w:val="005004BD"/>
    <w:rsid w:val="005045EE"/>
    <w:rsid w:val="0051606D"/>
    <w:rsid w:val="005217AA"/>
    <w:rsid w:val="00533756"/>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23F8"/>
    <w:rsid w:val="00624BD3"/>
    <w:rsid w:val="00632B16"/>
    <w:rsid w:val="0063307E"/>
    <w:rsid w:val="00645F9E"/>
    <w:rsid w:val="00646690"/>
    <w:rsid w:val="0065028C"/>
    <w:rsid w:val="006536AE"/>
    <w:rsid w:val="006637EE"/>
    <w:rsid w:val="006639D3"/>
    <w:rsid w:val="006720E5"/>
    <w:rsid w:val="00686640"/>
    <w:rsid w:val="0069132F"/>
    <w:rsid w:val="006958B5"/>
    <w:rsid w:val="006A3BC1"/>
    <w:rsid w:val="006B5C95"/>
    <w:rsid w:val="007019C1"/>
    <w:rsid w:val="00712B1B"/>
    <w:rsid w:val="00720459"/>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454AC"/>
    <w:rsid w:val="00862BDB"/>
    <w:rsid w:val="008654EC"/>
    <w:rsid w:val="00866232"/>
    <w:rsid w:val="00867926"/>
    <w:rsid w:val="008845AE"/>
    <w:rsid w:val="00887076"/>
    <w:rsid w:val="0088782E"/>
    <w:rsid w:val="0089691A"/>
    <w:rsid w:val="008A3581"/>
    <w:rsid w:val="008C6237"/>
    <w:rsid w:val="008E6118"/>
    <w:rsid w:val="009021CF"/>
    <w:rsid w:val="00906FFB"/>
    <w:rsid w:val="009101B5"/>
    <w:rsid w:val="00913934"/>
    <w:rsid w:val="009201E6"/>
    <w:rsid w:val="009213D8"/>
    <w:rsid w:val="00927E5F"/>
    <w:rsid w:val="00931EE3"/>
    <w:rsid w:val="00933290"/>
    <w:rsid w:val="00944C76"/>
    <w:rsid w:val="00951973"/>
    <w:rsid w:val="00951F95"/>
    <w:rsid w:val="009559B8"/>
    <w:rsid w:val="0096469B"/>
    <w:rsid w:val="00970BDD"/>
    <w:rsid w:val="00972713"/>
    <w:rsid w:val="0097579D"/>
    <w:rsid w:val="00980698"/>
    <w:rsid w:val="00986381"/>
    <w:rsid w:val="00991FEA"/>
    <w:rsid w:val="009A6490"/>
    <w:rsid w:val="009B6A40"/>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16124"/>
    <w:rsid w:val="00B21B84"/>
    <w:rsid w:val="00B2489B"/>
    <w:rsid w:val="00B32625"/>
    <w:rsid w:val="00B336BC"/>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5A12"/>
    <w:rsid w:val="00BE76ED"/>
    <w:rsid w:val="00BF2D6D"/>
    <w:rsid w:val="00C071DD"/>
    <w:rsid w:val="00C120C4"/>
    <w:rsid w:val="00C25B38"/>
    <w:rsid w:val="00C4483F"/>
    <w:rsid w:val="00C521D0"/>
    <w:rsid w:val="00C62297"/>
    <w:rsid w:val="00C71957"/>
    <w:rsid w:val="00C74CD0"/>
    <w:rsid w:val="00C77412"/>
    <w:rsid w:val="00C828DA"/>
    <w:rsid w:val="00C85C64"/>
    <w:rsid w:val="00CC3E7A"/>
    <w:rsid w:val="00CC6F39"/>
    <w:rsid w:val="00CD1AB7"/>
    <w:rsid w:val="00CE7495"/>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4D19"/>
    <w:rsid w:val="00D8646D"/>
    <w:rsid w:val="00D92EF4"/>
    <w:rsid w:val="00D93FF8"/>
    <w:rsid w:val="00DC431A"/>
    <w:rsid w:val="00DC4F0C"/>
    <w:rsid w:val="00DC5BFF"/>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F04164"/>
    <w:rsid w:val="00F06835"/>
    <w:rsid w:val="00F06DA3"/>
    <w:rsid w:val="00F16A22"/>
    <w:rsid w:val="00F2231A"/>
    <w:rsid w:val="00F23FF4"/>
    <w:rsid w:val="00F2444B"/>
    <w:rsid w:val="00F40CD4"/>
    <w:rsid w:val="00F42CDA"/>
    <w:rsid w:val="00F4547F"/>
    <w:rsid w:val="00F46472"/>
    <w:rsid w:val="00F4667D"/>
    <w:rsid w:val="00F503FD"/>
    <w:rsid w:val="00F77D3C"/>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6354"/>
  <w15:docId w15:val="{98FB4396-5F9E-4EF7-AF51-A186192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21D4-DBA5-42BC-91AD-6D6D2A2B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10</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222</cp:revision>
  <dcterms:created xsi:type="dcterms:W3CDTF">2017-12-06T07:55:00Z</dcterms:created>
  <dcterms:modified xsi:type="dcterms:W3CDTF">2020-11-25T11:10:00Z</dcterms:modified>
</cp:coreProperties>
</file>