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22" w:rsidRPr="001E736B" w:rsidRDefault="00EF3F22" w:rsidP="00EF3F22">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төменгі болып </w:t>
      </w:r>
      <w:r w:rsidR="00D83C0C">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 корпусының бос әкімшілік мемлекеттік лауазымына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w:t>
      </w:r>
      <w:r w:rsidRPr="001E736B">
        <w:rPr>
          <w:rFonts w:ascii="Times New Roman" w:eastAsia="Times New Roman" w:hAnsi="Times New Roman" w:cs="Times New Roman"/>
          <w:b/>
          <w:bCs/>
          <w:color w:val="222222"/>
          <w:sz w:val="26"/>
          <w:szCs w:val="26"/>
          <w:bdr w:val="none" w:sz="0" w:space="0" w:color="auto" w:frame="1"/>
          <w:lang w:val="en-US" w:eastAsia="ru-RU"/>
        </w:rPr>
        <w:t>C</w:t>
      </w:r>
      <w:r w:rsidRPr="001E736B">
        <w:rPr>
          <w:rFonts w:ascii="Times New Roman" w:eastAsia="Times New Roman" w:hAnsi="Times New Roman" w:cs="Times New Roman"/>
          <w:b/>
          <w:bCs/>
          <w:color w:val="222222"/>
          <w:sz w:val="26"/>
          <w:szCs w:val="26"/>
          <w:bdr w:val="none" w:sz="0" w:space="0" w:color="auto" w:frame="1"/>
          <w:lang w:eastAsia="ru-RU"/>
        </w:rPr>
        <w:t xml:space="preserve">-О </w:t>
      </w:r>
      <w:r w:rsidRPr="001E736B">
        <w:rPr>
          <w:rFonts w:ascii="Times New Roman" w:eastAsia="Times New Roman" w:hAnsi="Times New Roman" w:cs="Times New Roman"/>
          <w:b/>
          <w:bCs/>
          <w:color w:val="222222"/>
          <w:sz w:val="26"/>
          <w:szCs w:val="26"/>
          <w:bdr w:val="none" w:sz="0" w:space="0" w:color="auto" w:frame="1"/>
          <w:lang w:val="kk-KZ" w:eastAsia="ru-RU"/>
        </w:rPr>
        <w:t>санаты) жариялайды</w:t>
      </w:r>
    </w:p>
    <w:p w:rsidR="00EF3F22" w:rsidRPr="001E736B" w:rsidRDefault="00EF3F22"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5E503D" w:rsidRDefault="00EF3F22" w:rsidP="00EF3F22">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Н.Назарбаев даңғылы 21а, 310 кабинеті, анықтама үшін телефон нөмірі: 8(716-2) 72-11-87, факс: 8(716-2) 72-11-72, электрондық мекенжайы:</w:t>
      </w:r>
      <w:r w:rsidR="00D31598">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1E736B">
          <w:rPr>
            <w:rStyle w:val="ad"/>
            <w:rFonts w:ascii="Times New Roman" w:eastAsia="Times New Roman" w:hAnsi="Times New Roman" w:cs="Times New Roman"/>
            <w:bCs/>
            <w:sz w:val="26"/>
            <w:szCs w:val="26"/>
            <w:bdr w:val="none" w:sz="0" w:space="0" w:color="auto" w:frame="1"/>
            <w:lang w:val="kk-KZ" w:eastAsia="ru-RU"/>
          </w:rPr>
          <w:t>office@taxakmola.mgd.kz</w:t>
        </w:r>
      </w:hyperlink>
      <w:r w:rsidRPr="001E736B">
        <w:rPr>
          <w:rFonts w:ascii="Times New Roman" w:eastAsia="Times New Roman" w:hAnsi="Times New Roman" w:cs="Times New Roman"/>
          <w:sz w:val="26"/>
          <w:szCs w:val="26"/>
          <w:lang w:val="kk-KZ" w:eastAsia="ru-RU"/>
        </w:rPr>
        <w:t xml:space="preserve">,  </w:t>
      </w:r>
      <w:r w:rsidRPr="001E736B">
        <w:rPr>
          <w:rFonts w:ascii="Times New Roman" w:eastAsia="Times New Roman" w:hAnsi="Times New Roman" w:cs="Times New Roman"/>
          <w:color w:val="0070C0"/>
          <w:sz w:val="26"/>
          <w:szCs w:val="26"/>
          <w:lang w:val="kk-KZ" w:eastAsia="ru-RU"/>
        </w:rPr>
        <w:t>g</w:t>
      </w:r>
      <w:hyperlink r:id="rId9" w:history="1">
        <w:r w:rsidRPr="001E736B">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1E736B">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Pr="001E736B">
        <w:rPr>
          <w:rFonts w:ascii="Times New Roman" w:hAnsi="Times New Roman" w:cs="Times New Roman"/>
          <w:color w:val="0070C0"/>
          <w:sz w:val="26"/>
          <w:szCs w:val="26"/>
          <w:u w:val="single"/>
          <w:lang w:val="kk-KZ"/>
        </w:rPr>
        <w:t>g.maktayeva@kgd.gov.kz</w:t>
      </w:r>
      <w:r w:rsidRPr="001E736B">
        <w:rPr>
          <w:rFonts w:ascii="Times New Roman" w:hAnsi="Times New Roman" w:cs="Times New Roman"/>
          <w:sz w:val="26"/>
          <w:szCs w:val="26"/>
          <w:lang w:val="kk-KZ"/>
        </w:rPr>
        <w:t xml:space="preserve"> </w:t>
      </w:r>
      <w:r w:rsidR="00D83C0C" w:rsidRPr="00D83C0C">
        <w:rPr>
          <w:rFonts w:ascii="Times New Roman" w:hAnsi="Times New Roman" w:cs="Times New Roman"/>
          <w:b/>
          <w:sz w:val="26"/>
          <w:szCs w:val="26"/>
          <w:lang w:val="kk-KZ"/>
        </w:rPr>
        <w:t xml:space="preserve">төменгі </w:t>
      </w:r>
      <w:r w:rsidR="00D83C0C" w:rsidRPr="001E736B">
        <w:rPr>
          <w:rFonts w:ascii="Times New Roman" w:eastAsia="Times New Roman" w:hAnsi="Times New Roman" w:cs="Times New Roman"/>
          <w:b/>
          <w:bCs/>
          <w:color w:val="222222"/>
          <w:sz w:val="26"/>
          <w:szCs w:val="26"/>
          <w:bdr w:val="none" w:sz="0" w:space="0" w:color="auto" w:frame="1"/>
          <w:lang w:val="kk-KZ" w:eastAsia="ru-RU"/>
        </w:rPr>
        <w:t xml:space="preserve">болып </w:t>
      </w:r>
      <w:r w:rsidR="00D83C0C">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w:t>
      </w:r>
      <w:r w:rsidR="004041B9">
        <w:rPr>
          <w:rFonts w:ascii="Times New Roman" w:eastAsia="Times New Roman" w:hAnsi="Times New Roman" w:cs="Times New Roman"/>
          <w:b/>
          <w:bCs/>
          <w:color w:val="222222"/>
          <w:sz w:val="26"/>
          <w:szCs w:val="26"/>
          <w:bdr w:val="none" w:sz="0" w:space="0" w:color="auto" w:frame="1"/>
          <w:lang w:val="kk-KZ" w:eastAsia="ru-RU"/>
        </w:rPr>
        <w:t xml:space="preserve"> </w:t>
      </w:r>
      <w:r w:rsidRPr="001E736B">
        <w:rPr>
          <w:rFonts w:ascii="Times New Roman" w:eastAsia="Times New Roman" w:hAnsi="Times New Roman" w:cs="Times New Roman"/>
          <w:b/>
          <w:bCs/>
          <w:color w:val="222222"/>
          <w:sz w:val="26"/>
          <w:szCs w:val="26"/>
          <w:bdr w:val="none" w:sz="0" w:space="0" w:color="auto" w:frame="1"/>
          <w:lang w:val="kk-KZ" w:eastAsia="ru-RU"/>
        </w:rPr>
        <w:t>корпусының бос әкімшілік мемлекеттік лауазымдарына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(C-О санаты) жариялайды:</w:t>
      </w:r>
    </w:p>
    <w:p w:rsidR="006729C7" w:rsidRPr="00DC4F0C" w:rsidRDefault="006729C7" w:rsidP="006729C7">
      <w:pPr>
        <w:pStyle w:val="a4"/>
        <w:tabs>
          <w:tab w:val="left" w:pos="1134"/>
        </w:tabs>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1</w:t>
      </w:r>
      <w:r w:rsidRPr="00123B63">
        <w:rPr>
          <w:rStyle w:val="a3"/>
          <w:rFonts w:ascii="Times New Roman" w:hAnsi="Times New Roman" w:cs="Times New Roman"/>
          <w:b w:val="0"/>
          <w:color w:val="222222"/>
          <w:sz w:val="26"/>
          <w:szCs w:val="26"/>
          <w:bdr w:val="none" w:sz="0" w:space="0" w:color="auto" w:frame="1"/>
          <w:lang w:val="kk-KZ"/>
        </w:rPr>
        <w:t>.</w:t>
      </w:r>
      <w:r>
        <w:rPr>
          <w:rStyle w:val="a3"/>
          <w:rFonts w:ascii="Times New Roman" w:hAnsi="Times New Roman" w:cs="Times New Roman"/>
          <w:color w:val="222222"/>
          <w:sz w:val="26"/>
          <w:szCs w:val="26"/>
          <w:bdr w:val="none" w:sz="0" w:space="0" w:color="auto" w:frame="1"/>
          <w:lang w:val="kk-KZ"/>
        </w:rPr>
        <w:t xml:space="preserve"> Ақмола облысы бойынша МКД Камералдық мониторинг басқармасының басшысы</w:t>
      </w:r>
      <w:r>
        <w:rPr>
          <w:rFonts w:ascii="Times New Roman" w:hAnsi="Times New Roman" w:cs="Times New Roman"/>
          <w:b/>
          <w:sz w:val="26"/>
          <w:szCs w:val="26"/>
          <w:lang w:val="kk-KZ"/>
        </w:rPr>
        <w:t>,</w:t>
      </w:r>
      <w:r w:rsidRPr="00854A5A">
        <w:rPr>
          <w:rStyle w:val="a3"/>
          <w:rFonts w:ascii="Times New Roman" w:hAnsi="Times New Roman" w:cs="Times New Roman"/>
          <w:color w:val="222222"/>
          <w:sz w:val="26"/>
          <w:szCs w:val="26"/>
          <w:bdr w:val="none" w:sz="0" w:space="0" w:color="auto" w:frame="1"/>
          <w:lang w:val="kk-KZ"/>
        </w:rPr>
        <w:t xml:space="preserve"> «С-</w:t>
      </w:r>
      <w:r>
        <w:rPr>
          <w:rStyle w:val="a3"/>
          <w:rFonts w:ascii="Times New Roman" w:hAnsi="Times New Roman" w:cs="Times New Roman"/>
          <w:color w:val="222222"/>
          <w:sz w:val="26"/>
          <w:szCs w:val="26"/>
          <w:bdr w:val="none" w:sz="0" w:space="0" w:color="auto" w:frame="1"/>
          <w:lang w:val="kk-KZ"/>
        </w:rPr>
        <w:t>О-3</w:t>
      </w:r>
      <w:r w:rsidRPr="00DC4F0C">
        <w:rPr>
          <w:rStyle w:val="a3"/>
          <w:rFonts w:ascii="Times New Roman" w:hAnsi="Times New Roman" w:cs="Times New Roman"/>
          <w:color w:val="222222"/>
          <w:sz w:val="26"/>
          <w:szCs w:val="26"/>
          <w:bdr w:val="none" w:sz="0" w:space="0" w:color="auto" w:frame="1"/>
          <w:lang w:val="kk-KZ"/>
        </w:rPr>
        <w:t>» санаты, 1 бірлік.</w:t>
      </w:r>
    </w:p>
    <w:p w:rsidR="006729C7" w:rsidRPr="008D312C" w:rsidRDefault="006729C7" w:rsidP="006729C7">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lang w:val="kk-KZ" w:eastAsia="ru-RU"/>
        </w:rPr>
        <w:t xml:space="preserve">148 300 </w:t>
      </w:r>
      <w:r w:rsidRPr="008D312C">
        <w:rPr>
          <w:rFonts w:ascii="Times New Roman" w:eastAsia="Times New Roman" w:hAnsi="Times New Roman" w:cs="Times New Roman"/>
          <w:sz w:val="26"/>
          <w:szCs w:val="26"/>
          <w:lang w:val="kk-KZ" w:eastAsia="ru-RU"/>
        </w:rPr>
        <w:t>теңгеден 1</w:t>
      </w:r>
      <w:r>
        <w:rPr>
          <w:rFonts w:ascii="Times New Roman" w:eastAsia="Times New Roman" w:hAnsi="Times New Roman" w:cs="Times New Roman"/>
          <w:sz w:val="26"/>
          <w:szCs w:val="26"/>
          <w:lang w:val="kk-KZ" w:eastAsia="ru-RU"/>
        </w:rPr>
        <w:t>91 481</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6729C7" w:rsidRPr="008B6F3F" w:rsidRDefault="006729C7" w:rsidP="006729C7">
      <w:pPr>
        <w:spacing w:after="0" w:line="240" w:lineRule="auto"/>
        <w:jc w:val="both"/>
        <w:rPr>
          <w:rFonts w:ascii="Times New Roman" w:hAnsi="Times New Roman" w:cs="Times New Roman"/>
          <w:color w:val="000000"/>
          <w:sz w:val="26"/>
          <w:szCs w:val="26"/>
          <w:lang w:val="kk-KZ"/>
        </w:rPr>
      </w:pPr>
      <w:r>
        <w:rPr>
          <w:b/>
          <w:bCs/>
          <w:color w:val="222222"/>
          <w:sz w:val="26"/>
          <w:szCs w:val="26"/>
          <w:bdr w:val="none" w:sz="0" w:space="0" w:color="auto" w:frame="1"/>
          <w:lang w:val="kk-KZ"/>
        </w:rPr>
        <w:t xml:space="preserve">           </w:t>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Pr="008B6F3F">
        <w:rPr>
          <w:rFonts w:ascii="Times New Roman" w:hAnsi="Times New Roman" w:cs="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 ірі салық төлеушілерге мониторинг жүргізу,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Халықаралық салық салу және жер қойнауын пайдалануды әкімшілендіру. Камералдық бақылауды жүргізуді бақылау. Басқарма мамандарына қойылған тапсырмаларды орындау бойынша жұмысты ұйымдастыру. Камералдық бақылау нәтижелері бойынша тақырыптық тексерістерді жүргізу.</w:t>
      </w:r>
    </w:p>
    <w:p w:rsidR="006729C7" w:rsidRPr="008B6F3F" w:rsidRDefault="006729C7" w:rsidP="006729C7">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8B6F3F">
        <w:rPr>
          <w:rFonts w:ascii="Times New Roman" w:hAnsi="Times New Roman" w:cs="Times New Roman"/>
          <w:sz w:val="26"/>
          <w:szCs w:val="26"/>
          <w:lang w:val="kk-KZ"/>
        </w:rPr>
        <w:t>жоғары немесе жоғары оқу орнынан кейінгі білім</w:t>
      </w:r>
      <w:r w:rsidRPr="008B6F3F">
        <w:rPr>
          <w:rFonts w:ascii="Times New Roman" w:eastAsia="Times New Roman" w:hAnsi="Times New Roman" w:cs="Times New Roman"/>
          <w:color w:val="222222"/>
          <w:sz w:val="26"/>
          <w:szCs w:val="26"/>
          <w:lang w:val="kk-KZ"/>
        </w:rPr>
        <w:t>і, ә</w:t>
      </w:r>
      <w:r w:rsidRPr="008B6F3F">
        <w:rPr>
          <w:rFonts w:ascii="Times New Roman" w:hAnsi="Times New Roman" w:cs="Times New Roman"/>
          <w:sz w:val="26"/>
          <w:szCs w:val="26"/>
          <w:lang w:val="kk-KZ"/>
        </w:rPr>
        <w:t>леуметтік ғылымдар,</w:t>
      </w:r>
      <w:r>
        <w:rPr>
          <w:rFonts w:ascii="Times New Roman" w:hAnsi="Times New Roman" w:cs="Times New Roman"/>
          <w:sz w:val="26"/>
          <w:szCs w:val="26"/>
          <w:lang w:val="kk-KZ"/>
        </w:rPr>
        <w:t xml:space="preserve"> </w:t>
      </w:r>
      <w:r w:rsidRPr="008B6F3F">
        <w:rPr>
          <w:rFonts w:ascii="Times New Roman" w:hAnsi="Times New Roman" w:cs="Times New Roman"/>
          <w:sz w:val="26"/>
          <w:szCs w:val="26"/>
          <w:lang w:val="kk-KZ"/>
        </w:rPr>
        <w:t>экономика және бизнес (экономика немесе есеп және аудит, немесе менеджмент, немесе қаржы, немесе мемлекеттік және жергілікті басқару саласында)</w:t>
      </w:r>
      <w:r>
        <w:rPr>
          <w:rFonts w:ascii="Times New Roman" w:hAnsi="Times New Roman" w:cs="Times New Roman"/>
          <w:sz w:val="26"/>
          <w:szCs w:val="26"/>
          <w:lang w:val="kk-KZ"/>
        </w:rPr>
        <w:t xml:space="preserve"> немесе құқық саласында</w:t>
      </w:r>
      <w:r w:rsidRPr="008B6F3F">
        <w:rPr>
          <w:rFonts w:ascii="Times New Roman" w:hAnsi="Times New Roman" w:cs="Times New Roman"/>
          <w:sz w:val="26"/>
          <w:szCs w:val="26"/>
          <w:lang w:val="kk-KZ"/>
        </w:rPr>
        <w:t>.</w:t>
      </w:r>
    </w:p>
    <w:p w:rsidR="006729C7" w:rsidRPr="008B6F3F" w:rsidRDefault="006729C7" w:rsidP="006729C7">
      <w:pPr>
        <w:spacing w:after="0" w:line="240" w:lineRule="auto"/>
        <w:ind w:firstLine="708"/>
        <w:jc w:val="both"/>
        <w:rPr>
          <w:rFonts w:ascii="Times New Roman" w:hAnsi="Times New Roman" w:cs="Times New Roman"/>
          <w:color w:val="222222"/>
          <w:sz w:val="26"/>
          <w:szCs w:val="26"/>
          <w:lang w:val="kk-KZ"/>
        </w:rPr>
      </w:pPr>
      <w:r w:rsidRPr="008B6F3F">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729C7" w:rsidRPr="002078BB" w:rsidRDefault="006729C7" w:rsidP="006729C7">
      <w:pPr>
        <w:spacing w:after="0" w:line="240" w:lineRule="auto"/>
        <w:ind w:firstLine="708"/>
        <w:jc w:val="both"/>
        <w:rPr>
          <w:rFonts w:ascii="Times New Roman" w:hAnsi="Times New Roman" w:cs="Times New Roman"/>
          <w:color w:val="000000"/>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2078BB">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6729C7" w:rsidRDefault="006729C7" w:rsidP="006729C7">
      <w:pPr>
        <w:spacing w:after="0" w:line="240" w:lineRule="auto"/>
        <w:ind w:firstLine="708"/>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6729C7" w:rsidRPr="00692D02" w:rsidRDefault="006729C7" w:rsidP="006729C7">
      <w:pPr>
        <w:spacing w:after="0" w:line="240" w:lineRule="auto"/>
        <w:jc w:val="both"/>
        <w:rPr>
          <w:rFonts w:ascii="Times New Roman" w:hAnsi="Times New Roman" w:cs="Times New Roman"/>
          <w:sz w:val="26"/>
          <w:szCs w:val="26"/>
          <w:lang w:val="kk-KZ"/>
        </w:rPr>
      </w:pPr>
      <w:r>
        <w:rPr>
          <w:color w:val="000000"/>
          <w:sz w:val="28"/>
          <w:lang w:val="kk-KZ"/>
        </w:rPr>
        <w:t xml:space="preserve">        </w:t>
      </w:r>
      <w:bookmarkStart w:id="0" w:name="z250"/>
      <w:bookmarkStart w:id="1" w:name="z266"/>
      <w:r w:rsidRPr="00692D02">
        <w:rPr>
          <w:color w:val="000000"/>
          <w:sz w:val="28"/>
          <w:lang w:val="kk-KZ"/>
        </w:rPr>
        <w:t>   </w:t>
      </w:r>
      <w:r w:rsidRPr="00692D02">
        <w:rPr>
          <w:rFonts w:ascii="Times New Roman" w:hAnsi="Times New Roman" w:cs="Times New Roman"/>
          <w:color w:val="000000"/>
          <w:sz w:val="26"/>
          <w:szCs w:val="26"/>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6729C7" w:rsidRPr="00692D02" w:rsidRDefault="006729C7" w:rsidP="006729C7">
      <w:pPr>
        <w:spacing w:after="0" w:line="240" w:lineRule="auto"/>
        <w:jc w:val="both"/>
        <w:rPr>
          <w:rFonts w:ascii="Times New Roman" w:hAnsi="Times New Roman" w:cs="Times New Roman"/>
          <w:sz w:val="26"/>
          <w:szCs w:val="26"/>
          <w:lang w:val="kk-KZ"/>
        </w:rPr>
      </w:pPr>
      <w:bookmarkStart w:id="2" w:name="z251"/>
      <w:bookmarkEnd w:id="0"/>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2) осы санаттағы нақты лауазымның функционалдық бағыттарына сәйкес салаларда үш жылдан кем емес;</w:t>
      </w:r>
    </w:p>
    <w:p w:rsidR="006729C7" w:rsidRPr="00692D02" w:rsidRDefault="006729C7" w:rsidP="006729C7">
      <w:pPr>
        <w:spacing w:after="0" w:line="240" w:lineRule="auto"/>
        <w:jc w:val="both"/>
        <w:rPr>
          <w:rFonts w:ascii="Times New Roman" w:hAnsi="Times New Roman" w:cs="Times New Roman"/>
          <w:sz w:val="26"/>
          <w:szCs w:val="26"/>
          <w:lang w:val="kk-KZ"/>
        </w:rPr>
      </w:pPr>
      <w:bookmarkStart w:id="3" w:name="z252"/>
      <w:bookmarkEnd w:id="2"/>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w:t>
      </w:r>
      <w:r w:rsidRPr="00692D02">
        <w:rPr>
          <w:rFonts w:ascii="Times New Roman" w:hAnsi="Times New Roman" w:cs="Times New Roman"/>
          <w:color w:val="000000"/>
          <w:sz w:val="26"/>
          <w:szCs w:val="26"/>
          <w:lang w:val="kk-KZ"/>
        </w:rPr>
        <w:lastRenderedPageBreak/>
        <w:t>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729C7" w:rsidRPr="00692D02" w:rsidRDefault="006729C7" w:rsidP="006729C7">
      <w:pPr>
        <w:spacing w:after="0" w:line="240" w:lineRule="auto"/>
        <w:jc w:val="both"/>
        <w:rPr>
          <w:rFonts w:ascii="Times New Roman" w:hAnsi="Times New Roman" w:cs="Times New Roman"/>
          <w:sz w:val="26"/>
          <w:szCs w:val="26"/>
          <w:lang w:val="kk-KZ"/>
        </w:rPr>
      </w:pPr>
      <w:bookmarkStart w:id="4" w:name="z253"/>
      <w:bookmarkEnd w:id="3"/>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4) өкілеттіктерін теріс себептермен тоқтатқан судьяларды қоспағанда, судья лауазымында қызмет өтілі бір жылдан кем емес;</w:t>
      </w:r>
    </w:p>
    <w:p w:rsidR="006729C7" w:rsidRPr="00692D02" w:rsidRDefault="006729C7" w:rsidP="006729C7">
      <w:pPr>
        <w:spacing w:after="0" w:line="240" w:lineRule="auto"/>
        <w:jc w:val="both"/>
        <w:rPr>
          <w:rFonts w:ascii="Times New Roman" w:hAnsi="Times New Roman" w:cs="Times New Roman"/>
          <w:sz w:val="26"/>
          <w:szCs w:val="26"/>
          <w:lang w:val="kk-KZ"/>
        </w:rPr>
      </w:pPr>
      <w:bookmarkStart w:id="5" w:name="z254"/>
      <w:bookmarkEnd w:id="4"/>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729C7" w:rsidRPr="00692D02" w:rsidRDefault="006729C7" w:rsidP="006729C7">
      <w:pPr>
        <w:spacing w:after="0" w:line="240" w:lineRule="auto"/>
        <w:jc w:val="both"/>
        <w:rPr>
          <w:rFonts w:ascii="Times New Roman" w:hAnsi="Times New Roman" w:cs="Times New Roman"/>
          <w:sz w:val="26"/>
          <w:szCs w:val="26"/>
          <w:lang w:val="kk-KZ"/>
        </w:rPr>
      </w:pPr>
      <w:bookmarkStart w:id="6" w:name="z255"/>
      <w:bookmarkEnd w:id="5"/>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729C7" w:rsidRPr="00692D02" w:rsidRDefault="006729C7" w:rsidP="006729C7">
      <w:pPr>
        <w:spacing w:after="0" w:line="240" w:lineRule="auto"/>
        <w:jc w:val="both"/>
        <w:rPr>
          <w:rFonts w:ascii="Times New Roman" w:hAnsi="Times New Roman" w:cs="Times New Roman"/>
          <w:sz w:val="26"/>
          <w:szCs w:val="26"/>
          <w:lang w:val="kk-KZ"/>
        </w:rPr>
      </w:pPr>
      <w:bookmarkStart w:id="7" w:name="z256"/>
      <w:bookmarkEnd w:id="6"/>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7) ғылыми дәрежесінің болуы;</w:t>
      </w:r>
    </w:p>
    <w:p w:rsidR="006729C7" w:rsidRPr="00692D02" w:rsidRDefault="006729C7" w:rsidP="006729C7">
      <w:pPr>
        <w:spacing w:after="0" w:line="240" w:lineRule="auto"/>
        <w:jc w:val="both"/>
        <w:rPr>
          <w:rFonts w:ascii="Times New Roman" w:hAnsi="Times New Roman" w:cs="Times New Roman"/>
          <w:sz w:val="26"/>
          <w:szCs w:val="26"/>
          <w:lang w:val="kk-KZ"/>
        </w:rPr>
      </w:pPr>
      <w:bookmarkStart w:id="8" w:name="z257"/>
      <w:bookmarkEnd w:id="7"/>
      <w:r w:rsidRPr="00692D02">
        <w:rPr>
          <w:rFonts w:ascii="Times New Roman" w:hAnsi="Times New Roman" w:cs="Times New Roman"/>
          <w:color w:val="000000"/>
          <w:sz w:val="26"/>
          <w:szCs w:val="26"/>
          <w:lang w:val="kk-KZ"/>
        </w:rPr>
        <w:t xml:space="preserve">      </w:t>
      </w:r>
      <w:r>
        <w:rPr>
          <w:rFonts w:ascii="Times New Roman" w:hAnsi="Times New Roman" w:cs="Times New Roman"/>
          <w:color w:val="000000"/>
          <w:sz w:val="26"/>
          <w:szCs w:val="26"/>
          <w:lang w:val="kk-KZ"/>
        </w:rPr>
        <w:tab/>
      </w:r>
      <w:r w:rsidRPr="00692D02">
        <w:rPr>
          <w:rFonts w:ascii="Times New Roman" w:hAnsi="Times New Roman" w:cs="Times New Roman"/>
          <w:color w:val="000000"/>
          <w:sz w:val="26"/>
          <w:szCs w:val="26"/>
          <w:lang w:val="kk-KZ"/>
        </w:rPr>
        <w:t>8) Президенттік жастар кадр резервіне алынған тұлғалар үшін жұмыс өтілі бес жылдан кем емес.</w:t>
      </w:r>
    </w:p>
    <w:bookmarkEnd w:id="1"/>
    <w:bookmarkEnd w:id="8"/>
    <w:p w:rsidR="0037269C" w:rsidRPr="001E736B" w:rsidRDefault="008F207B" w:rsidP="0037269C">
      <w:pPr>
        <w:pStyle w:val="a4"/>
        <w:jc w:val="both"/>
        <w:rPr>
          <w:rFonts w:ascii="Times New Roman" w:hAnsi="Times New Roman" w:cs="Times New Roman"/>
          <w:sz w:val="26"/>
          <w:szCs w:val="26"/>
          <w:lang w:val="kk-KZ"/>
        </w:rPr>
      </w:pPr>
      <w:r w:rsidRPr="001E736B">
        <w:rPr>
          <w:rFonts w:ascii="Times New Roman" w:hAnsi="Times New Roman" w:cs="Times New Roman"/>
          <w:sz w:val="26"/>
          <w:szCs w:val="26"/>
          <w:lang w:val="kk-KZ"/>
        </w:rPr>
        <w:t xml:space="preserve">     </w:t>
      </w:r>
    </w:p>
    <w:p w:rsidR="00E41B37" w:rsidRPr="00E41B37" w:rsidRDefault="00E41B37" w:rsidP="00E41B37">
      <w:pPr>
        <w:pStyle w:val="a4"/>
        <w:jc w:val="both"/>
        <w:rPr>
          <w:rFonts w:ascii="Times New Roman" w:eastAsia="Times New Roman" w:hAnsi="Times New Roman" w:cs="Times New Roman"/>
          <w:color w:val="222222"/>
          <w:sz w:val="26"/>
          <w:szCs w:val="26"/>
          <w:lang w:val="kk-KZ"/>
        </w:rPr>
      </w:pPr>
      <w:r w:rsidRPr="00E41B37">
        <w:rPr>
          <w:rFonts w:ascii="Times New Roman" w:eastAsia="Times New Roman" w:hAnsi="Times New Roman" w:cs="Times New Roman"/>
          <w:b/>
          <w:bCs/>
          <w:color w:val="222222"/>
          <w:sz w:val="26"/>
          <w:szCs w:val="26"/>
          <w:bdr w:val="none" w:sz="0" w:space="0" w:color="auto" w:frame="1"/>
          <w:lang w:val="kk-KZ"/>
        </w:rPr>
        <w:t xml:space="preserve">        </w:t>
      </w:r>
      <w:bookmarkStart w:id="9" w:name="_GoBack"/>
      <w:bookmarkEnd w:id="9"/>
      <w:r w:rsidRPr="00E41B37">
        <w:rPr>
          <w:rFonts w:ascii="Times New Roman" w:eastAsia="Times New Roman" w:hAnsi="Times New Roman" w:cs="Times New Roman"/>
          <w:b/>
          <w:bCs/>
          <w:color w:val="222222"/>
          <w:sz w:val="26"/>
          <w:szCs w:val="26"/>
          <w:bdr w:val="none" w:sz="0" w:space="0" w:color="auto" w:frame="1"/>
          <w:lang w:val="kk-KZ"/>
        </w:rPr>
        <w:t xml:space="preserve">    Конкурс </w:t>
      </w:r>
      <w:r w:rsidRPr="00E41B37">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E41B37">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EB5926" w:rsidRDefault="00E41B37" w:rsidP="00BD35FE">
      <w:pPr>
        <w:autoSpaceDE w:val="0"/>
        <w:autoSpaceDN w:val="0"/>
        <w:adjustRightInd w:val="0"/>
        <w:spacing w:after="0" w:line="240" w:lineRule="auto"/>
        <w:jc w:val="both"/>
        <w:rPr>
          <w:rFonts w:ascii="Times New Roman" w:hAnsi="Times New Roman" w:cs="Times New Roman"/>
          <w:sz w:val="26"/>
          <w:szCs w:val="26"/>
          <w:lang w:val="kk-KZ"/>
        </w:rPr>
      </w:pPr>
      <w:r w:rsidRPr="00EB5926">
        <w:rPr>
          <w:rFonts w:ascii="Times New Roman" w:hAnsi="Times New Roman" w:cs="Times New Roman"/>
          <w:sz w:val="26"/>
          <w:szCs w:val="26"/>
          <w:lang w:val="kk-KZ"/>
        </w:rPr>
        <w:t xml:space="preserve">  </w:t>
      </w:r>
      <w:r w:rsidR="00EB5926">
        <w:rPr>
          <w:rFonts w:ascii="Times New Roman" w:hAnsi="Times New Roman" w:cs="Times New Roman"/>
          <w:sz w:val="26"/>
          <w:szCs w:val="26"/>
          <w:lang w:val="kk-KZ"/>
        </w:rPr>
        <w:tab/>
        <w:t>Қ</w:t>
      </w:r>
      <w:r w:rsidR="00EB5926" w:rsidRPr="00EB5926">
        <w:rPr>
          <w:rFonts w:ascii="Times New Roman" w:hAnsi="Times New Roman" w:cs="Times New Roman"/>
          <w:sz w:val="26"/>
          <w:szCs w:val="26"/>
          <w:lang w:val="kk-KZ"/>
        </w:rPr>
        <w:t xml:space="preserve">ұжаттарды қабылдау мерзімі </w:t>
      </w:r>
      <w:r w:rsidR="00EB5926" w:rsidRPr="00E85454">
        <w:rPr>
          <w:rFonts w:ascii="Times New Roman" w:hAnsi="Times New Roman" w:cs="Times New Roman"/>
          <w:b/>
          <w:sz w:val="26"/>
          <w:szCs w:val="26"/>
          <w:lang w:val="kk-KZ"/>
        </w:rPr>
        <w:t>(7 жұмыс күні)</w:t>
      </w:r>
      <w:r w:rsidR="00EB5926" w:rsidRPr="00EB5926">
        <w:rPr>
          <w:rFonts w:ascii="Times New Roman" w:hAnsi="Times New Roman" w:cs="Times New Roman"/>
          <w:sz w:val="26"/>
          <w:szCs w:val="26"/>
          <w:lang w:val="kk-KZ"/>
        </w:rPr>
        <w:t>, ол жалпы конкурс өткізу</w:t>
      </w:r>
      <w:r w:rsidR="00EB5926">
        <w:rPr>
          <w:rFonts w:ascii="Times New Roman" w:hAnsi="Times New Roman" w:cs="Times New Roman"/>
          <w:sz w:val="26"/>
          <w:szCs w:val="26"/>
          <w:lang w:val="kk-KZ"/>
        </w:rPr>
        <w:t xml:space="preserve"> </w:t>
      </w:r>
      <w:r w:rsidR="00EB5926" w:rsidRPr="00EB5926">
        <w:rPr>
          <w:rFonts w:ascii="Times New Roman" w:hAnsi="Times New Roman" w:cs="Times New Roman"/>
          <w:sz w:val="26"/>
          <w:szCs w:val="26"/>
          <w:lang w:val="kk-KZ"/>
        </w:rPr>
        <w:t>туралы хабарландыру соңғы жарияланғаннан кейін келесі жұмыс күнінен бастап</w:t>
      </w:r>
      <w:r w:rsidR="00BD35FE">
        <w:rPr>
          <w:rFonts w:ascii="Times New Roman" w:hAnsi="Times New Roman" w:cs="Times New Roman"/>
          <w:sz w:val="26"/>
          <w:szCs w:val="26"/>
          <w:lang w:val="kk-KZ"/>
        </w:rPr>
        <w:t xml:space="preserve"> </w:t>
      </w:r>
      <w:r w:rsidR="00EB5926" w:rsidRPr="00BD35FE">
        <w:rPr>
          <w:rFonts w:ascii="Times New Roman" w:hAnsi="Times New Roman" w:cs="Times New Roman"/>
          <w:sz w:val="26"/>
          <w:szCs w:val="26"/>
          <w:lang w:val="kk-KZ"/>
        </w:rPr>
        <w:t>есептеледі</w:t>
      </w:r>
      <w:r w:rsidR="00BD35FE">
        <w:rPr>
          <w:rFonts w:ascii="Times New Roman" w:hAnsi="Times New Roman" w:cs="Times New Roman"/>
          <w:sz w:val="26"/>
          <w:szCs w:val="26"/>
          <w:lang w:val="kk-KZ"/>
        </w:rPr>
        <w:t>.</w:t>
      </w:r>
    </w:p>
    <w:p w:rsidR="00BD35FE" w:rsidRPr="00BD35FE" w:rsidRDefault="00BD35FE" w:rsidP="00BD35FE">
      <w:pPr>
        <w:autoSpaceDE w:val="0"/>
        <w:autoSpaceDN w:val="0"/>
        <w:adjustRightInd w:val="0"/>
        <w:spacing w:after="0" w:line="240" w:lineRule="auto"/>
        <w:ind w:firstLine="708"/>
        <w:jc w:val="both"/>
        <w:rPr>
          <w:rFonts w:ascii="Times New Roman" w:hAnsi="Times New Roman" w:cs="Times New Roman"/>
          <w:sz w:val="26"/>
          <w:szCs w:val="26"/>
          <w:lang w:val="kk-KZ"/>
        </w:rPr>
      </w:pPr>
      <w:r w:rsidRPr="00BD35FE">
        <w:rPr>
          <w:rFonts w:ascii="Times New Roman" w:hAnsi="Times New Roman" w:cs="Times New Roman"/>
          <w:sz w:val="26"/>
          <w:szCs w:val="26"/>
          <w:lang w:val="kk-KZ"/>
        </w:rPr>
        <w:t>Жалпы конкурсқа қатысуға ниет білдірген азаматтар конкурс өткiзетiн</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мемлекеттiк органға құжаттарын қолма-қол тәртіпте, почта арқылы не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хабарландыруда көрсетілген электрондық почта мекенжайына электронды түрде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не «Е-gov» электронды үкімет порталы арқылы құжаттарды қабылдау мерзімінде</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тапсырады.</w:t>
      </w:r>
    </w:p>
    <w:p w:rsidR="00E41B37" w:rsidRPr="00E41B37" w:rsidRDefault="00E41B37" w:rsidP="00E41B37">
      <w:pPr>
        <w:spacing w:after="0" w:line="240" w:lineRule="auto"/>
        <w:ind w:firstLine="708"/>
        <w:jc w:val="both"/>
        <w:rPr>
          <w:rFonts w:ascii="Times New Roman" w:eastAsia="Calibri" w:hAnsi="Times New Roman" w:cs="Times New Roman"/>
          <w:sz w:val="26"/>
          <w:szCs w:val="26"/>
          <w:lang w:val="kk-KZ"/>
        </w:rPr>
      </w:pPr>
      <w:r w:rsidRPr="00E41B37">
        <w:rPr>
          <w:rFonts w:ascii="Times New Roman" w:hAnsi="Times New Roman" w:cs="Times New Roman"/>
          <w:b/>
          <w:sz w:val="26"/>
          <w:szCs w:val="26"/>
          <w:u w:val="single"/>
          <w:lang w:val="kk-KZ"/>
        </w:rPr>
        <w:t>Жалпы</w:t>
      </w:r>
      <w:r w:rsidRPr="00E41B37">
        <w:rPr>
          <w:rFonts w:ascii="Times New Roman" w:hAnsi="Times New Roman" w:cs="Times New Roman"/>
          <w:b/>
          <w:sz w:val="26"/>
          <w:szCs w:val="26"/>
          <w:lang w:val="kk-KZ"/>
        </w:rPr>
        <w:t xml:space="preserve"> конкурсқа қатысу үшін қажетті құжаттар:</w:t>
      </w:r>
    </w:p>
    <w:p w:rsidR="00E41B37" w:rsidRPr="00E41B37" w:rsidRDefault="00E41B37" w:rsidP="00E41B37">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rPr>
        <w:t xml:space="preserve">           1) </w:t>
      </w:r>
      <w:r w:rsidR="002C70BD">
        <w:rPr>
          <w:rFonts w:ascii="Times New Roman" w:eastAsia="Calibri" w:hAnsi="Times New Roman" w:cs="Times New Roman"/>
          <w:sz w:val="26"/>
          <w:szCs w:val="26"/>
          <w:lang w:val="kk-KZ"/>
        </w:rPr>
        <w:t xml:space="preserve"> </w:t>
      </w:r>
      <w:r w:rsidRPr="00E41B37">
        <w:rPr>
          <w:rFonts w:ascii="Times New Roman" w:eastAsia="Calibri" w:hAnsi="Times New Roman" w:cs="Times New Roman"/>
          <w:sz w:val="26"/>
          <w:szCs w:val="26"/>
          <w:lang w:val="kk-KZ"/>
        </w:rPr>
        <w:t>өтініш;</w:t>
      </w:r>
      <w:bookmarkStart w:id="10" w:name="z154"/>
      <w:bookmarkEnd w:id="10"/>
    </w:p>
    <w:p w:rsidR="002C70BD" w:rsidRPr="002C70BD" w:rsidRDefault="00E41B37" w:rsidP="002C70BD">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2) </w:t>
      </w:r>
      <w:bookmarkStart w:id="11" w:name="z155"/>
      <w:bookmarkEnd w:id="11"/>
      <w:r w:rsidR="002C70BD" w:rsidRPr="002C70BD">
        <w:rPr>
          <w:rFonts w:ascii="Times New Roman" w:hAnsi="Times New Roman" w:cs="Times New Roman"/>
          <w:sz w:val="26"/>
          <w:szCs w:val="26"/>
          <w:lang w:val="kk-KZ"/>
        </w:rPr>
        <w:t>3х4 үлгідегі түрлі түсті суретпен осы Қағидаларға 3-қосымшаға сәйкес</w:t>
      </w:r>
    </w:p>
    <w:p w:rsidR="00E41B37" w:rsidRPr="002C70BD" w:rsidRDefault="002C70BD" w:rsidP="002C70BD">
      <w:pPr>
        <w:autoSpaceDE w:val="0"/>
        <w:autoSpaceDN w:val="0"/>
        <w:adjustRightInd w:val="0"/>
        <w:spacing w:after="0" w:line="240" w:lineRule="auto"/>
        <w:jc w:val="both"/>
        <w:rPr>
          <w:rFonts w:ascii="Times New Roman" w:eastAsia="Calibri" w:hAnsi="Times New Roman" w:cs="Times New Roman"/>
          <w:sz w:val="26"/>
          <w:szCs w:val="26"/>
          <w:lang w:val="kk-KZ" w:eastAsia="zh-CN"/>
        </w:rPr>
      </w:pPr>
      <w:r w:rsidRPr="002C70BD">
        <w:rPr>
          <w:rFonts w:ascii="Times New Roman" w:hAnsi="Times New Roman" w:cs="Times New Roman"/>
          <w:sz w:val="26"/>
          <w:szCs w:val="26"/>
          <w:lang w:val="kk-KZ"/>
        </w:rPr>
        <w:t>нысанда толтырылған «Б» корпусының әкімшілік мемлекеттік лауазымына</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кандидаттың қызметтiк тiзiмі (бұдан әрі – Қызметтік тізім)</w:t>
      </w:r>
      <w:r>
        <w:rPr>
          <w:rFonts w:ascii="Times New Roman" w:hAnsi="Times New Roman" w:cs="Times New Roman"/>
          <w:sz w:val="26"/>
          <w:szCs w:val="26"/>
          <w:lang w:val="kk-KZ"/>
        </w:rPr>
        <w:t>;</w:t>
      </w:r>
    </w:p>
    <w:p w:rsidR="0086113E" w:rsidRPr="0086113E" w:rsidRDefault="00E41B37" w:rsidP="0086113E">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3) </w:t>
      </w:r>
      <w:r w:rsidR="0086113E" w:rsidRPr="0086113E">
        <w:rPr>
          <w:rFonts w:ascii="Times New Roman" w:hAnsi="Times New Roman" w:cs="Times New Roman"/>
          <w:sz w:val="26"/>
          <w:szCs w:val="26"/>
          <w:lang w:val="kk-KZ"/>
        </w:rPr>
        <w:t>бiлiмi туралы құжаттар мен олардың көшірмелерінің нотариалдық</w:t>
      </w:r>
      <w:r w:rsidR="0086113E">
        <w:rPr>
          <w:rFonts w:ascii="Times New Roman" w:hAnsi="Times New Roman" w:cs="Times New Roman"/>
          <w:sz w:val="26"/>
          <w:szCs w:val="26"/>
          <w:lang w:val="kk-KZ"/>
        </w:rPr>
        <w:t xml:space="preserve"> </w:t>
      </w:r>
      <w:r w:rsidR="0086113E" w:rsidRPr="0086113E">
        <w:rPr>
          <w:rFonts w:ascii="Times New Roman" w:hAnsi="Times New Roman" w:cs="Times New Roman"/>
          <w:sz w:val="26"/>
          <w:szCs w:val="26"/>
          <w:lang w:val="kk-KZ"/>
        </w:rPr>
        <w:t>куәландырылған көшiрмелерi;</w:t>
      </w:r>
    </w:p>
    <w:p w:rsid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 сондай-ақ өзара тану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және баламалылығы туралы халықаралық шарттардың қолдану аясына жататын</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Қазақстан Республикасының азаматтарына шетелдік жоғары оқу орындары,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ғылыми орталықтары мен зертханалары берген білім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қоспағанда, Қазақстан Республикасы азаматтарының шетелдік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ұйымдарында алған білімі туралы құжаттарының көшiрмелерiне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нострификациялау немесе тану куәліктерінің көшірмелері қоса беріледі.</w:t>
      </w:r>
      <w:r>
        <w:rPr>
          <w:rFonts w:ascii="Times New Roman" w:hAnsi="Times New Roman" w:cs="Times New Roman"/>
          <w:sz w:val="26"/>
          <w:szCs w:val="26"/>
          <w:lang w:val="kk-KZ"/>
        </w:rPr>
        <w:t xml:space="preserve"> </w:t>
      </w:r>
    </w:p>
    <w:p w:rsidR="0086113E" w:rsidRP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иеленушілерге берілген бiлiмi</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туралы құжаттарға «Халықааралық бағдарламалар орталығы» Акционерлік</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 xml:space="preserve">қоғамы </w:t>
      </w:r>
      <w:r w:rsidRPr="0086113E">
        <w:rPr>
          <w:rFonts w:ascii="Times New Roman" w:hAnsi="Times New Roman" w:cs="Times New Roman"/>
          <w:sz w:val="26"/>
          <w:szCs w:val="26"/>
          <w:lang w:val="kk-KZ"/>
        </w:rPr>
        <w:lastRenderedPageBreak/>
        <w:t>берген Қазақстан Республикасы Президентінің «Болашақ» халықаралық</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стипендиясы бойынша оқуды аяқтау туралы анықтаманың көшірмесі қоса</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беріледі.</w:t>
      </w:r>
    </w:p>
    <w:p w:rsidR="0086113E" w:rsidRPr="0086113E" w:rsidRDefault="0086113E" w:rsidP="0086113E">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Өзара тану және баламалылығы туралы халықаралық шарттардың қолдану</w:t>
      </w:r>
      <w:r>
        <w:rPr>
          <w:rFonts w:ascii="Times New Roman" w:hAnsi="Times New Roman" w:cs="Times New Roman"/>
          <w:sz w:val="26"/>
          <w:szCs w:val="26"/>
          <w:lang w:val="kk-KZ"/>
        </w:rPr>
        <w:t xml:space="preserve"> </w:t>
      </w:r>
    </w:p>
    <w:p w:rsidR="0086113E" w:rsidRDefault="0086113E" w:rsidP="0086113E">
      <w:pPr>
        <w:autoSpaceDE w:val="0"/>
        <w:autoSpaceDN w:val="0"/>
        <w:adjustRightInd w:val="0"/>
        <w:spacing w:after="0" w:line="240" w:lineRule="auto"/>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аясына жататын бiлiмi туралы құжаттардың көшірмелеріне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 тану</w:t>
      </w:r>
      <w:r>
        <w:rPr>
          <w:rFonts w:ascii="Times New Roman" w:hAnsi="Times New Roman" w:cs="Times New Roman"/>
          <w:sz w:val="26"/>
          <w:szCs w:val="26"/>
          <w:lang w:val="kk-KZ"/>
        </w:rPr>
        <w:t xml:space="preserve"> </w:t>
      </w:r>
      <w:r w:rsidRPr="00045BDD">
        <w:rPr>
          <w:rFonts w:ascii="Times New Roman" w:hAnsi="Times New Roman" w:cs="Times New Roman"/>
          <w:sz w:val="26"/>
          <w:szCs w:val="26"/>
          <w:lang w:val="kk-KZ"/>
        </w:rPr>
        <w:t>туралы анықтаманың көшірмелері қоса беріледі.</w:t>
      </w:r>
    </w:p>
    <w:p w:rsidR="0026324E" w:rsidRPr="00FD5E5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26324E" w:rsidRPr="00FD5E51" w:rsidRDefault="0026324E" w:rsidP="0026324E">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1) құжаттарды тапсыру сәтінде заңнаманы білуіне тестілеуден өткені</w:t>
      </w:r>
    </w:p>
    <w:p w:rsidR="0026324E" w:rsidRPr="00FD5E51" w:rsidRDefault="0026324E" w:rsidP="0026324E">
      <w:pPr>
        <w:autoSpaceDE w:val="0"/>
        <w:autoSpaceDN w:val="0"/>
        <w:adjustRightInd w:val="0"/>
        <w:spacing w:after="0" w:line="240" w:lineRule="auto"/>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туралы шекті мәннен төмен емес нәтижелері бар қолданыстағы сертификаттың;</w:t>
      </w:r>
    </w:p>
    <w:p w:rsidR="00045BDD" w:rsidRPr="00FD5E51" w:rsidRDefault="0026324E" w:rsidP="00FD5E51">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2) конкурсқа қатысу үшін құжаттарды тапсыру сәтінде уәкілетті органда</w:t>
      </w:r>
      <w:r w:rsidR="00FD5E51">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жеке қасиеттерін бағалауды өту туралы шекті мәннен төмен емес нәтижелері бар</w:t>
      </w:r>
      <w:r w:rsidR="00FD5E51">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қолданыстағы қорытындының бар болуын тексереді.</w:t>
      </w:r>
    </w:p>
    <w:p w:rsidR="00417230" w:rsidRPr="00417230"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Осы Қағидалардың 76-тармағының 2) және 3) тармақшаларында</w:t>
      </w:r>
      <w:r>
        <w:rPr>
          <w:rFonts w:ascii="Times New Roman" w:hAnsi="Times New Roman" w:cs="Times New Roman"/>
          <w:sz w:val="26"/>
          <w:szCs w:val="26"/>
          <w:lang w:val="kk-KZ"/>
        </w:rPr>
        <w:t xml:space="preserve"> </w:t>
      </w:r>
      <w:r w:rsidRPr="00417230">
        <w:rPr>
          <w:rFonts w:ascii="Times New Roman" w:hAnsi="Times New Roman" w:cs="Times New Roman"/>
          <w:sz w:val="26"/>
          <w:szCs w:val="26"/>
          <w:lang w:val="kk-KZ"/>
        </w:rPr>
        <w:t>көрсетілген құжаттардың көшірмелерін ұсынуға рұқсат етіледі.</w:t>
      </w:r>
    </w:p>
    <w:p w:rsidR="00045BDD" w:rsidRPr="00417230" w:rsidRDefault="00417230" w:rsidP="0041723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Бұл ретте, персоналды басқару қызметі (кадр қызметі) құжаттардың</w:t>
      </w:r>
      <w:r>
        <w:rPr>
          <w:rFonts w:ascii="Times New Roman" w:hAnsi="Times New Roman" w:cs="Times New Roman"/>
          <w:sz w:val="26"/>
          <w:szCs w:val="26"/>
          <w:lang w:val="kk-KZ"/>
        </w:rPr>
        <w:t xml:space="preserve"> </w:t>
      </w:r>
      <w:r w:rsidRPr="00117858">
        <w:rPr>
          <w:rFonts w:ascii="Times New Roman" w:hAnsi="Times New Roman" w:cs="Times New Roman"/>
          <w:sz w:val="26"/>
          <w:szCs w:val="26"/>
          <w:lang w:val="kk-KZ"/>
        </w:rPr>
        <w:t>көшірмелерін түпнұсқалармен салыстырып тексереді.</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1) Өтініш;</w:t>
      </w:r>
    </w:p>
    <w:p w:rsidR="00117858" w:rsidRPr="00117858" w:rsidRDefault="00117858" w:rsidP="00117858">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2) тиісті персоналды басқару қызметімен құжат тапсырғанға дейін бір айдан</w:t>
      </w:r>
    </w:p>
    <w:p w:rsidR="00045BDD" w:rsidRDefault="00117858" w:rsidP="00117858">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аспайтын уақытта расталған қызметтік тізім.</w:t>
      </w:r>
    </w:p>
    <w:p w:rsidR="004652A2" w:rsidRPr="00C7399D" w:rsidRDefault="004652A2" w:rsidP="00117858">
      <w:pPr>
        <w:autoSpaceDE w:val="0"/>
        <w:autoSpaceDN w:val="0"/>
        <w:adjustRightInd w:val="0"/>
        <w:spacing w:after="0" w:line="240" w:lineRule="auto"/>
        <w:jc w:val="both"/>
        <w:rPr>
          <w:rFonts w:ascii="Times New Roman" w:hAnsi="Times New Roman" w:cs="Times New Roman"/>
          <w:b/>
          <w:sz w:val="26"/>
          <w:szCs w:val="26"/>
          <w:lang w:val="kk-KZ"/>
        </w:rPr>
      </w:pPr>
      <w:r>
        <w:rPr>
          <w:rFonts w:ascii="Times New Roman" w:hAnsi="Times New Roman" w:cs="Times New Roman"/>
          <w:sz w:val="26"/>
          <w:szCs w:val="26"/>
          <w:lang w:val="kk-KZ"/>
        </w:rPr>
        <w:tab/>
      </w:r>
      <w:r w:rsidRPr="00C7399D">
        <w:rPr>
          <w:rFonts w:ascii="Times New Roman" w:hAnsi="Times New Roman" w:cs="Times New Roman"/>
          <w:b/>
          <w:sz w:val="26"/>
          <w:szCs w:val="26"/>
          <w:lang w:val="kk-KZ"/>
        </w:rPr>
        <w:t xml:space="preserve">Конкурсқа қатысатын мемлекеттік қызметшілер тестілеуді өтпейді. </w:t>
      </w:r>
    </w:p>
    <w:p w:rsidR="003327A9" w:rsidRPr="003327A9" w:rsidRDefault="003327A9" w:rsidP="003327A9">
      <w:pPr>
        <w:autoSpaceDE w:val="0"/>
        <w:autoSpaceDN w:val="0"/>
        <w:adjustRightInd w:val="0"/>
        <w:spacing w:after="0" w:line="240" w:lineRule="auto"/>
        <w:ind w:firstLine="708"/>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қолма-қол тәртіпте немесе почта арқылы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тапсырған кандидаттарға конкурс комиссиясының хатшысы осы Қағидалардың 5-</w:t>
      </w:r>
    </w:p>
    <w:p w:rsidR="003327A9" w:rsidRPr="003327A9"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қосымшасына сәйкес нысан бойынша құжаттарды қабылдау туралы қолхатты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береді.</w:t>
      </w:r>
    </w:p>
    <w:p w:rsidR="003327A9" w:rsidRPr="00C7399D" w:rsidRDefault="003327A9" w:rsidP="004652A2">
      <w:pPr>
        <w:autoSpaceDE w:val="0"/>
        <w:autoSpaceDN w:val="0"/>
        <w:adjustRightInd w:val="0"/>
        <w:spacing w:after="0" w:line="240" w:lineRule="auto"/>
        <w:ind w:firstLine="708"/>
        <w:jc w:val="both"/>
        <w:rPr>
          <w:rFonts w:ascii="Times New Roman" w:hAnsi="Times New Roman" w:cs="Times New Roman"/>
          <w:b/>
          <w:sz w:val="26"/>
          <w:szCs w:val="26"/>
          <w:lang w:val="kk-KZ"/>
        </w:rPr>
      </w:pPr>
      <w:r w:rsidRPr="00C7399D">
        <w:rPr>
          <w:rFonts w:ascii="Times New Roman" w:hAnsi="Times New Roman" w:cs="Times New Roman"/>
          <w:b/>
          <w:sz w:val="26"/>
          <w:szCs w:val="26"/>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327A9" w:rsidRPr="004652A2" w:rsidRDefault="003327A9" w:rsidP="00E85454">
      <w:pPr>
        <w:autoSpaceDE w:val="0"/>
        <w:autoSpaceDN w:val="0"/>
        <w:adjustRightInd w:val="0"/>
        <w:spacing w:after="0" w:line="240" w:lineRule="auto"/>
        <w:ind w:firstLine="708"/>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электрондық түрде электрондық почта</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мекенжайына тыпсырған кандидаттарға қолхат электрондық түрде кандидаттың</w:t>
      </w:r>
      <w:r>
        <w:rPr>
          <w:rFonts w:ascii="Times New Roman" w:hAnsi="Times New Roman" w:cs="Times New Roman"/>
          <w:sz w:val="26"/>
          <w:szCs w:val="26"/>
          <w:lang w:val="kk-KZ"/>
        </w:rPr>
        <w:t xml:space="preserve"> </w:t>
      </w:r>
      <w:r w:rsidRPr="004652A2">
        <w:rPr>
          <w:rFonts w:ascii="Times New Roman" w:hAnsi="Times New Roman" w:cs="Times New Roman"/>
          <w:sz w:val="26"/>
          <w:szCs w:val="26"/>
          <w:lang w:val="kk-KZ"/>
        </w:rPr>
        <w:t>электрондық почта мекенжайына жолданады.</w:t>
      </w:r>
    </w:p>
    <w:p w:rsidR="003327A9" w:rsidRPr="004652A2" w:rsidRDefault="003327A9" w:rsidP="004652A2">
      <w:pPr>
        <w:autoSpaceDE w:val="0"/>
        <w:autoSpaceDN w:val="0"/>
        <w:adjustRightInd w:val="0"/>
        <w:spacing w:after="0" w:line="240" w:lineRule="auto"/>
        <w:ind w:firstLine="708"/>
        <w:jc w:val="both"/>
        <w:rPr>
          <w:rFonts w:ascii="Times New Roman" w:hAnsi="Times New Roman" w:cs="Times New Roman"/>
          <w:sz w:val="26"/>
          <w:szCs w:val="26"/>
          <w:lang w:val="kk-KZ"/>
        </w:rPr>
      </w:pPr>
      <w:r w:rsidRPr="004652A2">
        <w:rPr>
          <w:rFonts w:ascii="Times New Roman" w:hAnsi="Times New Roman" w:cs="Times New Roman"/>
          <w:sz w:val="26"/>
          <w:szCs w:val="26"/>
          <w:lang w:val="kk-KZ"/>
        </w:rPr>
        <w:t>Азаматтар бiлiмiне, жұмыс тәжiрибесiне, кәсiби деңгейіне және беделіне</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қатысты (бiлiктiлiгiн арттыру, ғылыми дәрежелер мен атақтар берiлуi туралы</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құжаттардың көшiрмелерi, мiнездемелер, ұсынымдар, ғылыми жарияланымдар</w:t>
      </w:r>
    </w:p>
    <w:p w:rsidR="003327A9" w:rsidRPr="00D83C0C" w:rsidRDefault="003327A9" w:rsidP="003327A9">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және өзге де олардың кәсіби қызметін, біліктілігін сипаттайтын мәліметтер)</w:t>
      </w:r>
    </w:p>
    <w:p w:rsidR="0086113E" w:rsidRPr="003327A9" w:rsidRDefault="003327A9" w:rsidP="003327A9">
      <w:pPr>
        <w:pStyle w:val="a4"/>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қосымша ақпараттарды бере алады.</w:t>
      </w:r>
    </w:p>
    <w:p w:rsidR="00F36BAF" w:rsidRPr="00F36BAF" w:rsidRDefault="00E85454" w:rsidP="00F36BAF">
      <w:pPr>
        <w:autoSpaceDE w:val="0"/>
        <w:autoSpaceDN w:val="0"/>
        <w:adjustRightInd w:val="0"/>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Конкурс </w:t>
      </w:r>
      <w:r w:rsidR="00F36BAF" w:rsidRPr="00F36BAF">
        <w:rPr>
          <w:rFonts w:ascii="Times New Roman" w:hAnsi="Times New Roman" w:cs="Times New Roman"/>
          <w:sz w:val="26"/>
          <w:szCs w:val="26"/>
          <w:lang w:val="kk-KZ"/>
        </w:rPr>
        <w:t>комиссиясы жұмысының ашықтылығы мен объективтілігін</w:t>
      </w:r>
      <w:r w:rsidR="00F36BAF">
        <w:rPr>
          <w:rFonts w:ascii="Times New Roman" w:hAnsi="Times New Roman" w:cs="Times New Roman"/>
          <w:sz w:val="26"/>
          <w:szCs w:val="26"/>
          <w:lang w:val="kk-KZ"/>
        </w:rPr>
        <w:t xml:space="preserve"> </w:t>
      </w:r>
      <w:r w:rsidR="00F36BAF" w:rsidRPr="00F36BAF">
        <w:rPr>
          <w:rFonts w:ascii="Times New Roman" w:hAnsi="Times New Roman" w:cs="Times New Roman"/>
          <w:sz w:val="26"/>
          <w:szCs w:val="26"/>
          <w:lang w:val="kk-KZ"/>
        </w:rPr>
        <w:t xml:space="preserve">қамтамасыз ету үшін оның отырысына </w:t>
      </w:r>
      <w:r w:rsidR="00F36BAF" w:rsidRPr="00F36BAF">
        <w:rPr>
          <w:rFonts w:ascii="Times New Roman" w:hAnsi="Times New Roman" w:cs="Times New Roman"/>
          <w:b/>
          <w:sz w:val="26"/>
          <w:szCs w:val="26"/>
          <w:lang w:val="kk-KZ"/>
        </w:rPr>
        <w:t>байқаушылар</w:t>
      </w:r>
      <w:r w:rsidR="00F36BAF" w:rsidRPr="00F36BAF">
        <w:rPr>
          <w:rFonts w:ascii="Times New Roman" w:hAnsi="Times New Roman" w:cs="Times New Roman"/>
          <w:sz w:val="26"/>
          <w:szCs w:val="26"/>
          <w:lang w:val="kk-KZ"/>
        </w:rPr>
        <w:t xml:space="preserve"> шақырылады.</w:t>
      </w:r>
    </w:p>
    <w:p w:rsidR="003327A9" w:rsidRPr="00F36BAF" w:rsidRDefault="00F36BAF" w:rsidP="00F36BAF">
      <w:pPr>
        <w:autoSpaceDE w:val="0"/>
        <w:autoSpaceDN w:val="0"/>
        <w:adjustRightInd w:val="0"/>
        <w:spacing w:after="0" w:line="240" w:lineRule="auto"/>
        <w:ind w:firstLine="708"/>
        <w:rPr>
          <w:rFonts w:ascii="Times New Roman" w:hAnsi="Times New Roman" w:cs="Times New Roman"/>
          <w:sz w:val="26"/>
          <w:szCs w:val="26"/>
          <w:lang w:val="kk-KZ"/>
        </w:rPr>
      </w:pPr>
      <w:r w:rsidRPr="00F36BAF">
        <w:rPr>
          <w:rFonts w:ascii="Times New Roman" w:hAnsi="Times New Roman" w:cs="Times New Roman"/>
          <w:sz w:val="26"/>
          <w:szCs w:val="26"/>
          <w:lang w:val="kk-KZ"/>
        </w:rPr>
        <w:t>Конкурс комиссиясының отырысына байқаушылар ретінде он сегіз</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жасқа толған Қазақстан Республикасының азаматтары, оның ішінде мемлекеттік</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 істері жөніндегі уәкілетті органның жұмыскерлері қатыса алады.</w:t>
      </w:r>
    </w:p>
    <w:p w:rsidR="003327A9" w:rsidRDefault="00F36BAF" w:rsidP="00D653F7">
      <w:pPr>
        <w:autoSpaceDE w:val="0"/>
        <w:autoSpaceDN w:val="0"/>
        <w:adjustRightInd w:val="0"/>
        <w:spacing w:after="0" w:line="240" w:lineRule="auto"/>
        <w:ind w:firstLine="708"/>
        <w:jc w:val="both"/>
        <w:rPr>
          <w:rFonts w:ascii="Times New Roman" w:hAnsi="Times New Roman" w:cs="Times New Roman"/>
          <w:sz w:val="26"/>
          <w:szCs w:val="26"/>
          <w:lang w:val="kk-KZ"/>
        </w:rPr>
      </w:pPr>
      <w:r w:rsidRPr="00F36BAF">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 xml:space="preserve">адам әңгімелесу басталғанға дейін </w:t>
      </w:r>
      <w:r w:rsidRPr="00F36BAF">
        <w:rPr>
          <w:rFonts w:ascii="Times New Roman" w:hAnsi="Times New Roman" w:cs="Times New Roman"/>
          <w:b/>
          <w:sz w:val="26"/>
          <w:szCs w:val="26"/>
          <w:lang w:val="kk-KZ"/>
        </w:rPr>
        <w:t>екі сағаттан кешіктірмей</w:t>
      </w:r>
      <w:r w:rsidRPr="00F36BAF">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қызметін (кадр қызметін) хабардар етеді.</w:t>
      </w:r>
      <w:r w:rsidR="00D653F7">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 xml:space="preserve">Хабардар ету конкурс өткізу туралы </w:t>
      </w:r>
      <w:r w:rsidRPr="00506BCE">
        <w:rPr>
          <w:rFonts w:ascii="Times New Roman" w:hAnsi="Times New Roman" w:cs="Times New Roman"/>
          <w:sz w:val="26"/>
          <w:szCs w:val="26"/>
          <w:lang w:val="kk-KZ"/>
        </w:rPr>
        <w:lastRenderedPageBreak/>
        <w:t>хабарландыруда көрсетілген телефон</w:t>
      </w:r>
      <w:r w:rsidR="00D653F7">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бойынша немесе электронды пошта бойынша жүзеге асырылады.</w:t>
      </w:r>
    </w:p>
    <w:p w:rsidR="00506BCE" w:rsidRPr="00506BCE" w:rsidRDefault="00506BCE" w:rsidP="00506BCE">
      <w:pPr>
        <w:autoSpaceDE w:val="0"/>
        <w:autoSpaceDN w:val="0"/>
        <w:adjustRightInd w:val="0"/>
        <w:spacing w:after="0" w:line="240" w:lineRule="auto"/>
        <w:ind w:firstLine="708"/>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Жалпы конкурсқа қатысатын және әңгімелесуге жіберілген кандидаттар</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оны әңгімелесуге кандидаттарды жіберу туралы оларды хабардар еткен күннен</w:t>
      </w:r>
      <w:r>
        <w:rPr>
          <w:rFonts w:ascii="Times New Roman" w:hAnsi="Times New Roman" w:cs="Times New Roman"/>
          <w:sz w:val="26"/>
          <w:szCs w:val="26"/>
          <w:lang w:val="kk-KZ"/>
        </w:rPr>
        <w:t xml:space="preserve"> </w:t>
      </w:r>
    </w:p>
    <w:p w:rsidR="00506BCE" w:rsidRPr="00506BCE" w:rsidRDefault="00506BCE" w:rsidP="00506BCE">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 xml:space="preserve">бастап </w:t>
      </w:r>
      <w:r w:rsidRPr="00506BCE">
        <w:rPr>
          <w:rFonts w:ascii="Times New Roman" w:hAnsi="Times New Roman" w:cs="Times New Roman"/>
          <w:b/>
          <w:sz w:val="26"/>
          <w:szCs w:val="26"/>
          <w:lang w:val="kk-KZ"/>
        </w:rPr>
        <w:t>үш жұмыс күні ішінде</w:t>
      </w:r>
      <w:r w:rsidRPr="00506BCE">
        <w:rPr>
          <w:rFonts w:ascii="Times New Roman" w:hAnsi="Times New Roman" w:cs="Times New Roman"/>
          <w:sz w:val="26"/>
          <w:szCs w:val="26"/>
          <w:lang w:val="kk-KZ"/>
        </w:rPr>
        <w:t xml:space="preserve"> конкурс жариялаған мемлекеттік органдарда өтеді.</w:t>
      </w:r>
    </w:p>
    <w:p w:rsidR="00506BCE" w:rsidRDefault="00506BCE" w:rsidP="00CF17DA">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Жалпы конкурсқа қатысатын және әңгімелесуге жіберілген кандидаттармен</w:t>
      </w:r>
      <w:r w:rsidR="00CF17DA">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әңгімелесу қажет болған жағдайда қашықтық бейнебайланыс құралдары арқылы</w:t>
      </w:r>
      <w:r w:rsidR="00CF17DA">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өткізілуі мүмкін.</w:t>
      </w:r>
    </w:p>
    <w:p w:rsidR="007C76CB" w:rsidRPr="007C76CB" w:rsidRDefault="007C76CB" w:rsidP="007C76CB">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лауазымдарына үміттенген кандидаттар конкурс комиссиясымен айқындалған</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тақырыптар тізімінен бір тақырыпқа екі жүз сөзден аспайтын бір эссені конкурс</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комиссиясының хатшысының қатысуымен мемлекеттік немесе орыс тілінде</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кандидаттың таңдауы бойынша жазады. Эссе осы Қағидалардың 4-қосымшасында</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белгіленген параметрлерге сәйкес Комисиямен бағаланады. Эссені жазу уақыты</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45 минуттан аспау керек.</w:t>
      </w:r>
    </w:p>
    <w:p w:rsidR="007C76CB" w:rsidRPr="007C76CB" w:rsidRDefault="007C76CB" w:rsidP="00E65AE5">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w:t>
      </w:r>
      <w:r w:rsidR="00E65AE5">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сот тәртiбiнде конкурс комиссиясының немесе персоналды басқару қызметінің</w:t>
      </w:r>
      <w:r w:rsidR="00E65AE5">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(кадр қызметінің) шешiмiне шағымдана алады.</w:t>
      </w:r>
    </w:p>
    <w:p w:rsidR="00FB5010" w:rsidRDefault="00FB5010" w:rsidP="00FB5010">
      <w:pPr>
        <w:autoSpaceDE w:val="0"/>
        <w:autoSpaceDN w:val="0"/>
        <w:adjustRightInd w:val="0"/>
        <w:spacing w:after="0" w:line="240" w:lineRule="auto"/>
        <w:ind w:firstLine="708"/>
        <w:jc w:val="both"/>
        <w:rPr>
          <w:rFonts w:ascii="Times New Roman" w:eastAsia="Times New Roman" w:hAnsi="Times New Roman" w:cs="Times New Roman"/>
          <w:color w:val="222222"/>
          <w:sz w:val="26"/>
          <w:szCs w:val="26"/>
          <w:lang w:val="kk-KZ"/>
        </w:rPr>
      </w:pP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7C76CB"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7C76CB"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B4503B" w:rsidRDefault="00B4503B" w:rsidP="00CF17DA">
      <w:pPr>
        <w:autoSpaceDE w:val="0"/>
        <w:autoSpaceDN w:val="0"/>
        <w:adjustRightInd w:val="0"/>
        <w:spacing w:after="0" w:line="240" w:lineRule="auto"/>
        <w:jc w:val="both"/>
        <w:rPr>
          <w:rFonts w:ascii="Times New Roman" w:hAnsi="Times New Roman" w:cs="Times New Roman"/>
          <w:sz w:val="26"/>
          <w:szCs w:val="26"/>
          <w:lang w:val="kk-KZ"/>
        </w:rPr>
      </w:pPr>
    </w:p>
    <w:p w:rsidR="007C76CB" w:rsidRPr="00506BCE" w:rsidRDefault="007C76CB" w:rsidP="00CF17DA">
      <w:pPr>
        <w:autoSpaceDE w:val="0"/>
        <w:autoSpaceDN w:val="0"/>
        <w:adjustRightInd w:val="0"/>
        <w:spacing w:after="0" w:line="240" w:lineRule="auto"/>
        <w:jc w:val="both"/>
        <w:rPr>
          <w:rFonts w:ascii="Times New Roman" w:hAnsi="Times New Roman" w:cs="Times New Roman"/>
          <w:sz w:val="26"/>
          <w:szCs w:val="26"/>
          <w:lang w:val="kk-KZ"/>
        </w:rPr>
      </w:pPr>
    </w:p>
    <w:p w:rsidR="00E41B37" w:rsidRPr="00E41B37" w:rsidRDefault="00E41B37" w:rsidP="00FB5010">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eastAsia="en-US"/>
        </w:rPr>
        <w:tab/>
      </w:r>
      <w:bookmarkStart w:id="12" w:name="z161"/>
      <w:bookmarkEnd w:id="12"/>
    </w:p>
    <w:p w:rsidR="007946A3" w:rsidRPr="00E41B37" w:rsidRDefault="007946A3" w:rsidP="0037269C">
      <w:pPr>
        <w:spacing w:after="0" w:line="240" w:lineRule="auto"/>
        <w:ind w:firstLine="708"/>
        <w:jc w:val="both"/>
        <w:rPr>
          <w:rFonts w:ascii="Times New Roman" w:eastAsia="Calibri" w:hAnsi="Times New Roman" w:cs="Times New Roman"/>
          <w:sz w:val="26"/>
          <w:szCs w:val="26"/>
          <w:lang w:val="kk-KZ"/>
        </w:rPr>
      </w:pPr>
    </w:p>
    <w:p w:rsidR="007946A3" w:rsidRDefault="007946A3"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Default="00C42672" w:rsidP="0037269C">
      <w:pPr>
        <w:spacing w:after="0" w:line="240" w:lineRule="auto"/>
        <w:ind w:firstLine="708"/>
        <w:jc w:val="both"/>
        <w:rPr>
          <w:rFonts w:ascii="Times New Roman" w:eastAsia="Calibri"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lastRenderedPageBreak/>
        <w:t>«Б» корпусының мемлекеттік</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C42672" w:rsidRPr="00297E71" w:rsidRDefault="00C42672" w:rsidP="00C42672">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Pr="00297E71"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p w:rsidR="00C42672"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C42672" w:rsidRPr="00294083" w:rsidRDefault="00C42672" w:rsidP="00C42672">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 ______________________________________________________</w:t>
      </w:r>
    </w:p>
    <w:p w:rsidR="00C42672" w:rsidRPr="00294083"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C42672" w:rsidRPr="00294083"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C42672" w:rsidRPr="00294083" w:rsidRDefault="00C42672" w:rsidP="00C42672">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Мекен жайы: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Байланыс телефоны: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e-mail: ______________________</w:t>
      </w:r>
    </w:p>
    <w:p w:rsidR="00C42672" w:rsidRPr="00294083" w:rsidRDefault="00C42672" w:rsidP="00C42672">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ЖСН: ______________________</w:t>
      </w:r>
    </w:p>
    <w:p w:rsidR="0037269C" w:rsidRPr="00E41B37" w:rsidRDefault="0037269C" w:rsidP="0037269C">
      <w:pPr>
        <w:spacing w:after="0" w:line="240" w:lineRule="auto"/>
        <w:jc w:val="both"/>
        <w:rPr>
          <w:rFonts w:ascii="Times New Roman" w:hAnsi="Times New Roman" w:cs="Times New Roman"/>
          <w:color w:val="000000"/>
          <w:sz w:val="26"/>
          <w:szCs w:val="26"/>
          <w:lang w:val="kk-KZ"/>
        </w:rPr>
      </w:pPr>
      <w:r w:rsidRPr="00E41B37">
        <w:rPr>
          <w:rFonts w:ascii="Times New Roman" w:hAnsi="Times New Roman" w:cs="Times New Roman"/>
          <w:color w:val="000000"/>
          <w:sz w:val="26"/>
          <w:szCs w:val="26"/>
          <w:lang w:val="kk-KZ"/>
        </w:rPr>
        <w:t>________________________________________________________________________________________________________________________________________________________________________</w:t>
      </w:r>
      <w:r w:rsidRPr="00E41B37">
        <w:rPr>
          <w:rFonts w:ascii="Times New Roman" w:hAnsi="Times New Roman" w:cs="Times New Roman"/>
          <w:sz w:val="26"/>
          <w:szCs w:val="26"/>
          <w:lang w:val="kk-KZ"/>
        </w:rPr>
        <w:br/>
      </w:r>
    </w:p>
    <w:p w:rsidR="0037269C" w:rsidRPr="00E41B37" w:rsidRDefault="0037269C" w:rsidP="0037269C">
      <w:pPr>
        <w:spacing w:after="0" w:line="240" w:lineRule="auto"/>
        <w:jc w:val="both"/>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Мекен жайы және байланыс телефоны______________________________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__________________________________________________________________</w:t>
      </w:r>
    </w:p>
    <w:p w:rsidR="0037269C" w:rsidRPr="00E41B37" w:rsidRDefault="0037269C" w:rsidP="0037269C">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 __________________________________________________________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қолы (Тегі, аты, әкесінің аты(болған жағдайда)</w:t>
      </w:r>
    </w:p>
    <w:p w:rsidR="0037269C" w:rsidRPr="00E41B37" w:rsidRDefault="0037269C" w:rsidP="0037269C">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«___»_______________ 20</w:t>
      </w:r>
      <w:r w:rsidR="00301BDA" w:rsidRPr="00E41B37">
        <w:rPr>
          <w:rFonts w:ascii="Times New Roman" w:hAnsi="Times New Roman" w:cs="Times New Roman"/>
          <w:color w:val="000000"/>
          <w:sz w:val="26"/>
          <w:szCs w:val="26"/>
          <w:lang w:val="kk-KZ"/>
        </w:rPr>
        <w:t>20</w:t>
      </w:r>
      <w:r w:rsidRPr="00E41B37">
        <w:rPr>
          <w:rFonts w:ascii="Times New Roman" w:hAnsi="Times New Roman" w:cs="Times New Roman"/>
          <w:color w:val="000000"/>
          <w:sz w:val="26"/>
          <w:szCs w:val="26"/>
          <w:lang w:val="kk-KZ"/>
        </w:rPr>
        <w:t xml:space="preserve"> ж.</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«Б» корпусының мемлекеттік</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әкімшілік лауазымына</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lastRenderedPageBreak/>
        <w:t>орналасуға конкурс өткізу</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 xml:space="preserve">қағидаларының </w:t>
      </w:r>
    </w:p>
    <w:p w:rsidR="0037269C" w:rsidRPr="00E41B37" w:rsidRDefault="0037269C" w:rsidP="0037269C">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3-қосымшасы</w:t>
      </w:r>
    </w:p>
    <w:p w:rsidR="00C42672" w:rsidRDefault="00C42672" w:rsidP="0037269C">
      <w:pPr>
        <w:spacing w:after="0" w:line="240" w:lineRule="auto"/>
        <w:ind w:left="6237"/>
        <w:jc w:val="both"/>
        <w:rPr>
          <w:rFonts w:ascii="Times New Roman" w:hAnsi="Times New Roman" w:cs="Times New Roman"/>
          <w:sz w:val="26"/>
          <w:szCs w:val="26"/>
          <w:lang w:val="kk-KZ"/>
        </w:rPr>
      </w:pPr>
    </w:p>
    <w:p w:rsidR="0037269C" w:rsidRPr="00E41B37" w:rsidRDefault="00C42672" w:rsidP="0037269C">
      <w:pPr>
        <w:spacing w:after="0" w:line="240" w:lineRule="auto"/>
        <w:ind w:left="6237"/>
        <w:jc w:val="both"/>
        <w:rPr>
          <w:rFonts w:ascii="Times New Roman" w:hAnsi="Times New Roman" w:cs="Times New Roman"/>
          <w:sz w:val="26"/>
          <w:szCs w:val="26"/>
          <w:lang w:val="kk-KZ"/>
        </w:rPr>
      </w:pPr>
      <w:r>
        <w:rPr>
          <w:rFonts w:ascii="Times New Roman" w:hAnsi="Times New Roman" w:cs="Times New Roman"/>
          <w:sz w:val="26"/>
          <w:szCs w:val="26"/>
          <w:lang w:val="kk-KZ"/>
        </w:rPr>
        <w:t>Нысан</w:t>
      </w:r>
    </w:p>
    <w:p w:rsidR="00C42672" w:rsidRPr="00D611BD" w:rsidRDefault="00C42672" w:rsidP="00C42672">
      <w:pPr>
        <w:autoSpaceDE w:val="0"/>
        <w:autoSpaceDN w:val="0"/>
        <w:adjustRightInd w:val="0"/>
        <w:spacing w:after="0" w:line="240" w:lineRule="auto"/>
        <w:jc w:val="right"/>
        <w:rPr>
          <w:rFonts w:ascii="Times New Roman" w:hAnsi="Times New Roman" w:cs="Times New Roman"/>
          <w:sz w:val="26"/>
          <w:szCs w:val="26"/>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tblGrid>
      <w:tr w:rsidR="00C42672" w:rsidRPr="00D611BD" w:rsidTr="00C170BB">
        <w:tc>
          <w:tcPr>
            <w:tcW w:w="8897" w:type="dxa"/>
          </w:tcPr>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«Б» КОРПУСЫНЫҢ ӘКІМШІЛІК МЕМЛЕКЕТТІК ЛАУАЗЫМЫНА</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КАНДИДАТТЫҢ ҚЫЗМЕТТIК ТIЗIМІ</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ПОСЛУЖНОЙ СПИСОК КАНДИДАТА НА АДМИНИСТРАТИВНУЮ</w:t>
            </w:r>
          </w:p>
          <w:p w:rsidR="00C42672" w:rsidRPr="00D611BD" w:rsidRDefault="00C42672" w:rsidP="00C170BB">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ГОСУДАРСТВЕННУЮ ДОЛЖНОСТЬ КОРПУСА «Б»</w:t>
            </w:r>
          </w:p>
          <w:p w:rsidR="00C42672" w:rsidRPr="00D611BD" w:rsidRDefault="00C42672" w:rsidP="00C170BB">
            <w:pPr>
              <w:autoSpaceDE w:val="0"/>
              <w:autoSpaceDN w:val="0"/>
              <w:adjustRightInd w:val="0"/>
              <w:jc w:val="right"/>
              <w:rPr>
                <w:rFonts w:ascii="Times New Roman" w:hAnsi="Times New Roman" w:cs="Times New Roman"/>
                <w:sz w:val="26"/>
                <w:szCs w:val="26"/>
                <w:lang w:val="kk-KZ"/>
              </w:rPr>
            </w:pPr>
          </w:p>
        </w:tc>
      </w:tr>
    </w:tbl>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D611BD">
        <w:rPr>
          <w:rFonts w:ascii="Times New Roman" w:hAnsi="Times New Roman" w:cs="Times New Roman"/>
          <w:sz w:val="26"/>
          <w:szCs w:val="26"/>
          <w:lang w:val="kk-KZ"/>
        </w:rPr>
        <w:t>___________________________________________________</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тегі, аты және әкесінің аты (болған жағдайда) /</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фамилия, имя, отчество (при наличии)</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____________________________________________________</w:t>
      </w: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u w:val="single"/>
          <w:lang w:val="kk-KZ"/>
        </w:rPr>
      </w:pPr>
      <w:r w:rsidRPr="00D611BD">
        <w:rPr>
          <w:rFonts w:ascii="Times New Roman" w:hAnsi="Times New Roman" w:cs="Times New Roman"/>
          <w:sz w:val="26"/>
          <w:szCs w:val="26"/>
        </w:rPr>
        <w:t>лауазымы/должность, санаты/категория</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(болған жағдайда/при наличии)</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rPr>
      </w:pPr>
    </w:p>
    <w:p w:rsidR="00C42672" w:rsidRPr="00D611BD" w:rsidRDefault="00C42672" w:rsidP="00C42672">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rPr>
        <w:t>__________________________________________________________</w:t>
      </w:r>
    </w:p>
    <w:p w:rsidR="00C42672" w:rsidRPr="00D611BD" w:rsidRDefault="00C42672" w:rsidP="00C42672">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lang w:val="kk-KZ"/>
        </w:rPr>
        <w:t>( жеке сәйкестендіру нөмірі/</w:t>
      </w:r>
      <w:r w:rsidRPr="00D611BD">
        <w:rPr>
          <w:rFonts w:ascii="Times New Roman" w:hAnsi="Times New Roman" w:cs="Times New Roman"/>
          <w:sz w:val="26"/>
          <w:szCs w:val="26"/>
        </w:rPr>
        <w:t xml:space="preserve"> индивидуальный идентификационный номер)</w:t>
      </w:r>
    </w:p>
    <w:p w:rsidR="00C42672" w:rsidRPr="00D611BD" w:rsidRDefault="00C42672" w:rsidP="00C42672">
      <w:pPr>
        <w:autoSpaceDE w:val="0"/>
        <w:autoSpaceDN w:val="0"/>
        <w:adjustRightInd w:val="0"/>
        <w:spacing w:after="0" w:line="240" w:lineRule="auto"/>
        <w:jc w:val="center"/>
        <w:rPr>
          <w:rFonts w:ascii="Times New Roman" w:hAnsi="Times New Roman" w:cs="Times New Roman"/>
          <w:sz w:val="26"/>
          <w:szCs w:val="26"/>
          <w:lang w:val="kk-KZ"/>
        </w:rPr>
      </w:pP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r w:rsidRPr="00D611BD">
        <w:rPr>
          <w:rFonts w:ascii="Times New Roman" w:hAnsi="Times New Roman" w:cs="Times New Roman"/>
          <w:b/>
          <w:sz w:val="26"/>
          <w:szCs w:val="26"/>
        </w:rPr>
        <w:t>ЖЕКЕ МӘЛІМЕТТЕР / ЛИЧНЫЕ ДАННЫЕ</w:t>
      </w:r>
    </w:p>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427"/>
        <w:gridCol w:w="2146"/>
        <w:gridCol w:w="1772"/>
        <w:gridCol w:w="4252"/>
      </w:tblGrid>
      <w:tr w:rsidR="00C42672" w:rsidRPr="00D611BD" w:rsidTr="00C170BB">
        <w:trPr>
          <w:trHeight w:val="879"/>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C42672" w:rsidRPr="00D611BD"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7</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lastRenderedPageBreak/>
              <w:t>Государственные награды, почетные звания (при наличии)</w:t>
            </w:r>
          </w:p>
          <w:p w:rsidR="00C42672" w:rsidRPr="00D611BD" w:rsidRDefault="00C42672" w:rsidP="00C170BB">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8</w:t>
            </w:r>
          </w:p>
        </w:tc>
        <w:tc>
          <w:tcPr>
            <w:tcW w:w="5345" w:type="dxa"/>
            <w:gridSpan w:val="3"/>
            <w:tcMar>
              <w:top w:w="15" w:type="dxa"/>
              <w:left w:w="15" w:type="dxa"/>
              <w:bottom w:w="15" w:type="dxa"/>
              <w:right w:w="15" w:type="dxa"/>
            </w:tcMa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751" w:type="dxa"/>
          </w:tcPr>
          <w:p w:rsidR="00C42672" w:rsidRPr="00D611BD" w:rsidRDefault="00C42672" w:rsidP="00C170BB">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C42672" w:rsidRPr="00D611BD" w:rsidRDefault="00C42672" w:rsidP="00C170BB">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C42672" w:rsidRPr="00D611BD" w:rsidRDefault="00C42672" w:rsidP="00C170BB">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C42672" w:rsidRPr="00D611BD" w:rsidTr="00C170BB">
        <w:trPr>
          <w:trHeight w:val="30"/>
        </w:trPr>
        <w:tc>
          <w:tcPr>
            <w:tcW w:w="10348" w:type="dxa"/>
            <w:gridSpan w:val="5"/>
          </w:tcPr>
          <w:p w:rsidR="00C42672" w:rsidRPr="00D611BD" w:rsidRDefault="00C42672" w:rsidP="00C170BB">
            <w:pPr>
              <w:spacing w:after="0"/>
              <w:jc w:val="center"/>
              <w:rPr>
                <w:rFonts w:ascii="Times New Roman" w:hAnsi="Times New Roman" w:cs="Times New Roman"/>
                <w:b/>
                <w:color w:val="000000"/>
                <w:sz w:val="26"/>
                <w:szCs w:val="26"/>
              </w:rPr>
            </w:pPr>
          </w:p>
          <w:p w:rsidR="00C42672" w:rsidRPr="00D611BD" w:rsidRDefault="00C42672" w:rsidP="00131742">
            <w:pPr>
              <w:spacing w:after="0"/>
              <w:jc w:val="center"/>
              <w:rPr>
                <w:rFonts w:ascii="Times New Roman" w:hAnsi="Times New Roman" w:cs="Times New Roman"/>
                <w:sz w:val="26"/>
                <w:szCs w:val="26"/>
                <w:lang w:val="kk-KZ"/>
              </w:rPr>
            </w:pPr>
            <w:r w:rsidRPr="00D611BD">
              <w:rPr>
                <w:rFonts w:ascii="Times New Roman" w:hAnsi="Times New Roman" w:cs="Times New Roman"/>
                <w:b/>
                <w:color w:val="000000"/>
                <w:sz w:val="26"/>
                <w:szCs w:val="26"/>
              </w:rPr>
              <w:t>II. ЕҢБЕК ЖОЛЫ /    ТРУДОВАЯ ДЕЯТЕЛЬНОСТЬ</w:t>
            </w:r>
          </w:p>
        </w:tc>
      </w:tr>
      <w:tr w:rsidR="00C42672" w:rsidRPr="00D611BD" w:rsidTr="00C170BB">
        <w:trPr>
          <w:trHeight w:val="30"/>
        </w:trPr>
        <w:tc>
          <w:tcPr>
            <w:tcW w:w="0" w:type="auto"/>
            <w:gridSpan w:val="3"/>
            <w:tcMar>
              <w:top w:w="15" w:type="dxa"/>
              <w:left w:w="15" w:type="dxa"/>
              <w:bottom w:w="15" w:type="dxa"/>
              <w:right w:w="15" w:type="dxa"/>
            </w:tcMar>
            <w:vAlign w:val="center"/>
          </w:tcPr>
          <w:p w:rsidR="00C42672" w:rsidRPr="00D611BD" w:rsidRDefault="00C42672"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C42672" w:rsidRPr="00D611BD" w:rsidRDefault="00C42672" w:rsidP="00C170BB">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C42672" w:rsidRPr="00D611BD" w:rsidRDefault="00C42672" w:rsidP="00C170BB">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C42672" w:rsidRPr="00D611BD" w:rsidRDefault="00C42672" w:rsidP="00C170BB">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p w:rsidR="00C42672" w:rsidRPr="00D611BD" w:rsidRDefault="00C42672" w:rsidP="00C170BB">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lang w:val="kk-KZ"/>
              </w:rPr>
            </w:pPr>
          </w:p>
        </w:tc>
      </w:tr>
      <w:tr w:rsidR="00C42672" w:rsidRPr="00D611BD" w:rsidTr="00C170BB">
        <w:trPr>
          <w:trHeight w:val="30"/>
        </w:trPr>
        <w:tc>
          <w:tcPr>
            <w:tcW w:w="2178" w:type="dxa"/>
            <w:gridSpan w:val="2"/>
            <w:tcMar>
              <w:top w:w="15" w:type="dxa"/>
              <w:left w:w="15" w:type="dxa"/>
              <w:bottom w:w="15" w:type="dxa"/>
              <w:right w:w="15" w:type="dxa"/>
            </w:tcMar>
            <w:vAlign w:val="center"/>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C42672" w:rsidRPr="00D611BD" w:rsidRDefault="00C42672" w:rsidP="00C170BB">
            <w:pPr>
              <w:spacing w:after="0"/>
              <w:rPr>
                <w:rFonts w:ascii="Times New Roman" w:hAnsi="Times New Roman" w:cs="Times New Roman"/>
                <w:sz w:val="26"/>
                <w:szCs w:val="26"/>
              </w:rPr>
            </w:pPr>
          </w:p>
          <w:p w:rsidR="00C42672" w:rsidRPr="00D611BD" w:rsidRDefault="00C42672" w:rsidP="00C170BB">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C42672" w:rsidRPr="00D611BD" w:rsidRDefault="00C42672" w:rsidP="00C170BB">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C42672" w:rsidRPr="00D611BD" w:rsidRDefault="00C42672" w:rsidP="00C170BB">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C42672" w:rsidRPr="00D611BD" w:rsidRDefault="00C42672" w:rsidP="00C170BB">
            <w:pPr>
              <w:spacing w:after="0"/>
              <w:rPr>
                <w:rFonts w:ascii="Times New Roman" w:hAnsi="Times New Roman" w:cs="Times New Roman"/>
                <w:sz w:val="26"/>
                <w:szCs w:val="26"/>
              </w:rPr>
            </w:pPr>
          </w:p>
        </w:tc>
      </w:tr>
    </w:tbl>
    <w:p w:rsidR="00C42672" w:rsidRPr="00D611BD" w:rsidRDefault="00C42672" w:rsidP="00C42672">
      <w:pPr>
        <w:autoSpaceDE w:val="0"/>
        <w:autoSpaceDN w:val="0"/>
        <w:adjustRightInd w:val="0"/>
        <w:spacing w:after="0" w:line="240" w:lineRule="auto"/>
        <w:jc w:val="center"/>
        <w:rPr>
          <w:rFonts w:ascii="Times New Roman" w:hAnsi="Times New Roman" w:cs="Times New Roman"/>
          <w:b/>
          <w:sz w:val="26"/>
          <w:szCs w:val="26"/>
        </w:rPr>
      </w:pPr>
    </w:p>
    <w:p w:rsidR="0037269C" w:rsidRPr="00D203B1" w:rsidRDefault="00D15D0B" w:rsidP="00D15D0B">
      <w:pPr>
        <w:autoSpaceDE w:val="0"/>
        <w:autoSpaceDN w:val="0"/>
        <w:adjustRightInd w:val="0"/>
        <w:spacing w:after="0" w:line="240" w:lineRule="auto"/>
        <w:rPr>
          <w:rFonts w:ascii="Times New Roman" w:hAnsi="Times New Roman" w:cs="Times New Roman"/>
          <w:sz w:val="26"/>
          <w:szCs w:val="26"/>
          <w:lang w:val="kk-KZ"/>
        </w:rPr>
      </w:pPr>
      <w:r w:rsidRPr="00EF1F3C">
        <w:rPr>
          <w:rFonts w:ascii="Times New Roman" w:hAnsi="Times New Roman" w:cs="Times New Roman"/>
          <w:b/>
          <w:sz w:val="26"/>
          <w:szCs w:val="26"/>
          <w:lang w:val="kk-KZ"/>
        </w:rPr>
        <w:t>*</w:t>
      </w:r>
      <w:r w:rsidRPr="00EF1F3C">
        <w:rPr>
          <w:rFonts w:ascii="Times New Roman" w:hAnsi="Times New Roman" w:cs="Times New Roman"/>
          <w:b/>
          <w:sz w:val="26"/>
          <w:szCs w:val="26"/>
        </w:rPr>
        <w:t xml:space="preserve">Ескертпе: </w:t>
      </w:r>
      <w:r w:rsidRPr="00EF1F3C">
        <w:rPr>
          <w:rFonts w:ascii="Times New Roman" w:hAnsi="Times New Roman" w:cs="Times New Roman"/>
          <w:sz w:val="26"/>
          <w:szCs w:val="26"/>
        </w:rPr>
        <w:t>қызметтік тізімде әрбір атқаратын лауазым бөлек жолда</w:t>
      </w:r>
      <w:r w:rsidRPr="00EF1F3C">
        <w:rPr>
          <w:rFonts w:ascii="Times New Roman" w:hAnsi="Times New Roman" w:cs="Times New Roman"/>
          <w:sz w:val="26"/>
          <w:szCs w:val="26"/>
          <w:lang w:val="kk-KZ"/>
        </w:rPr>
        <w:t xml:space="preserve"> </w:t>
      </w:r>
      <w:r w:rsidR="00EF1F3C">
        <w:rPr>
          <w:rFonts w:ascii="Times New Roman" w:hAnsi="Times New Roman" w:cs="Times New Roman"/>
          <w:sz w:val="26"/>
          <w:szCs w:val="26"/>
          <w:lang w:val="kk-KZ"/>
        </w:rPr>
        <w:t>толт</w:t>
      </w:r>
      <w:r w:rsidRPr="00EF1F3C">
        <w:rPr>
          <w:rFonts w:ascii="Times New Roman" w:hAnsi="Times New Roman" w:cs="Times New Roman"/>
          <w:sz w:val="26"/>
          <w:szCs w:val="26"/>
        </w:rPr>
        <w:t>ырылады</w:t>
      </w:r>
      <w:r w:rsidR="00D203B1">
        <w:rPr>
          <w:rFonts w:ascii="Times New Roman" w:hAnsi="Times New Roman" w:cs="Times New Roman"/>
          <w:sz w:val="26"/>
          <w:szCs w:val="26"/>
          <w:lang w:val="kk-KZ"/>
        </w:rPr>
        <w:t>.</w:t>
      </w:r>
    </w:p>
    <w:p w:rsidR="0062066D" w:rsidRPr="00E41B37" w:rsidRDefault="0062066D" w:rsidP="0037269C">
      <w:pPr>
        <w:pStyle w:val="a4"/>
        <w:jc w:val="both"/>
        <w:rPr>
          <w:rFonts w:ascii="Times New Roman" w:hAnsi="Times New Roman" w:cs="Times New Roman"/>
          <w:sz w:val="26"/>
          <w:szCs w:val="26"/>
        </w:rPr>
      </w:pPr>
    </w:p>
    <w:sectPr w:rsidR="0062066D" w:rsidRPr="00E41B37" w:rsidSect="0086113E">
      <w:footerReference w:type="default" r:id="rId11"/>
      <w:pgSz w:w="11906" w:h="16838"/>
      <w:pgMar w:top="568"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3FA" w:rsidRDefault="003D53FA" w:rsidP="0097579D">
      <w:pPr>
        <w:spacing w:after="0" w:line="240" w:lineRule="auto"/>
      </w:pPr>
      <w:r>
        <w:separator/>
      </w:r>
    </w:p>
  </w:endnote>
  <w:endnote w:type="continuationSeparator" w:id="1">
    <w:p w:rsidR="003D53FA" w:rsidRDefault="003D53FA"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801CF0">
        <w:pPr>
          <w:pStyle w:val="a9"/>
          <w:jc w:val="center"/>
        </w:pPr>
        <w:fldSimple w:instr=" PAGE   \* MERGEFORMAT ">
          <w:r w:rsidR="006729C7">
            <w:rPr>
              <w:noProof/>
            </w:rPr>
            <w:t>2</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3FA" w:rsidRDefault="003D53FA" w:rsidP="0097579D">
      <w:pPr>
        <w:spacing w:after="0" w:line="240" w:lineRule="auto"/>
      </w:pPr>
      <w:r>
        <w:separator/>
      </w:r>
    </w:p>
  </w:footnote>
  <w:footnote w:type="continuationSeparator" w:id="1">
    <w:p w:rsidR="003D53FA" w:rsidRDefault="003D53FA"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45BDD"/>
    <w:rsid w:val="00053227"/>
    <w:rsid w:val="00060CDE"/>
    <w:rsid w:val="00063113"/>
    <w:rsid w:val="000650AB"/>
    <w:rsid w:val="000654D4"/>
    <w:rsid w:val="00066116"/>
    <w:rsid w:val="00067E5E"/>
    <w:rsid w:val="00072676"/>
    <w:rsid w:val="000735A9"/>
    <w:rsid w:val="0008016E"/>
    <w:rsid w:val="00080887"/>
    <w:rsid w:val="000822B2"/>
    <w:rsid w:val="00094766"/>
    <w:rsid w:val="000A1DD1"/>
    <w:rsid w:val="000A76D3"/>
    <w:rsid w:val="000A77C9"/>
    <w:rsid w:val="000B6D4E"/>
    <w:rsid w:val="000D142A"/>
    <w:rsid w:val="000D510F"/>
    <w:rsid w:val="000D7276"/>
    <w:rsid w:val="000E2C32"/>
    <w:rsid w:val="000E3CD4"/>
    <w:rsid w:val="000F72E9"/>
    <w:rsid w:val="00101CD7"/>
    <w:rsid w:val="00101FE8"/>
    <w:rsid w:val="0010374A"/>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72AC6"/>
    <w:rsid w:val="001817CC"/>
    <w:rsid w:val="001854D7"/>
    <w:rsid w:val="001920B4"/>
    <w:rsid w:val="00193F62"/>
    <w:rsid w:val="00194988"/>
    <w:rsid w:val="0019514B"/>
    <w:rsid w:val="001A083A"/>
    <w:rsid w:val="001A268B"/>
    <w:rsid w:val="001B1894"/>
    <w:rsid w:val="001B24E0"/>
    <w:rsid w:val="001B365C"/>
    <w:rsid w:val="001B52E9"/>
    <w:rsid w:val="001B6E4D"/>
    <w:rsid w:val="001C4995"/>
    <w:rsid w:val="001D0E19"/>
    <w:rsid w:val="001E1E37"/>
    <w:rsid w:val="001E22B3"/>
    <w:rsid w:val="001E2430"/>
    <w:rsid w:val="001E48CC"/>
    <w:rsid w:val="001E4B6B"/>
    <w:rsid w:val="001E736B"/>
    <w:rsid w:val="001F04EA"/>
    <w:rsid w:val="001F0644"/>
    <w:rsid w:val="001F4938"/>
    <w:rsid w:val="001F52C5"/>
    <w:rsid w:val="001F702D"/>
    <w:rsid w:val="002060E1"/>
    <w:rsid w:val="002108A9"/>
    <w:rsid w:val="00213587"/>
    <w:rsid w:val="002146D2"/>
    <w:rsid w:val="00215DC4"/>
    <w:rsid w:val="00220AA5"/>
    <w:rsid w:val="002217A5"/>
    <w:rsid w:val="0023202D"/>
    <w:rsid w:val="0023682F"/>
    <w:rsid w:val="00245780"/>
    <w:rsid w:val="0025062A"/>
    <w:rsid w:val="0026324E"/>
    <w:rsid w:val="00263F7F"/>
    <w:rsid w:val="00265587"/>
    <w:rsid w:val="002655D5"/>
    <w:rsid w:val="0026715F"/>
    <w:rsid w:val="0027529D"/>
    <w:rsid w:val="002A3AB5"/>
    <w:rsid w:val="002B1865"/>
    <w:rsid w:val="002B4542"/>
    <w:rsid w:val="002C4BDF"/>
    <w:rsid w:val="002C68BA"/>
    <w:rsid w:val="002C70BD"/>
    <w:rsid w:val="002D313A"/>
    <w:rsid w:val="002D68E8"/>
    <w:rsid w:val="002E1056"/>
    <w:rsid w:val="002E122B"/>
    <w:rsid w:val="002E7935"/>
    <w:rsid w:val="002E797C"/>
    <w:rsid w:val="002F77DD"/>
    <w:rsid w:val="00301BDA"/>
    <w:rsid w:val="00303D84"/>
    <w:rsid w:val="00303EB5"/>
    <w:rsid w:val="00311BED"/>
    <w:rsid w:val="003122E7"/>
    <w:rsid w:val="00317F13"/>
    <w:rsid w:val="00323A2E"/>
    <w:rsid w:val="003327A9"/>
    <w:rsid w:val="0033434C"/>
    <w:rsid w:val="00337537"/>
    <w:rsid w:val="00337D40"/>
    <w:rsid w:val="003427B8"/>
    <w:rsid w:val="003506C8"/>
    <w:rsid w:val="003558E1"/>
    <w:rsid w:val="00356B17"/>
    <w:rsid w:val="0036102C"/>
    <w:rsid w:val="0036597F"/>
    <w:rsid w:val="003707C6"/>
    <w:rsid w:val="003708BF"/>
    <w:rsid w:val="0037238A"/>
    <w:rsid w:val="0037269C"/>
    <w:rsid w:val="00372C88"/>
    <w:rsid w:val="0037503C"/>
    <w:rsid w:val="003869B6"/>
    <w:rsid w:val="00386EAF"/>
    <w:rsid w:val="003909AF"/>
    <w:rsid w:val="003918A0"/>
    <w:rsid w:val="00396E35"/>
    <w:rsid w:val="003A3507"/>
    <w:rsid w:val="003A6C92"/>
    <w:rsid w:val="003B3B50"/>
    <w:rsid w:val="003B4C0C"/>
    <w:rsid w:val="003B6F18"/>
    <w:rsid w:val="003C1203"/>
    <w:rsid w:val="003C7543"/>
    <w:rsid w:val="003D53FA"/>
    <w:rsid w:val="003E158B"/>
    <w:rsid w:val="003E47AB"/>
    <w:rsid w:val="003E5B87"/>
    <w:rsid w:val="003E65FC"/>
    <w:rsid w:val="003F3E2C"/>
    <w:rsid w:val="003F4ED8"/>
    <w:rsid w:val="004041B9"/>
    <w:rsid w:val="00413938"/>
    <w:rsid w:val="00417230"/>
    <w:rsid w:val="0042448E"/>
    <w:rsid w:val="004244CE"/>
    <w:rsid w:val="00426EE1"/>
    <w:rsid w:val="00436B15"/>
    <w:rsid w:val="00436B7D"/>
    <w:rsid w:val="00436F23"/>
    <w:rsid w:val="00437F13"/>
    <w:rsid w:val="004426EF"/>
    <w:rsid w:val="0044414D"/>
    <w:rsid w:val="0046142D"/>
    <w:rsid w:val="00463B44"/>
    <w:rsid w:val="004652A2"/>
    <w:rsid w:val="00473E5A"/>
    <w:rsid w:val="00480C95"/>
    <w:rsid w:val="00483A9A"/>
    <w:rsid w:val="004913D9"/>
    <w:rsid w:val="004A3239"/>
    <w:rsid w:val="004A7D14"/>
    <w:rsid w:val="004B0777"/>
    <w:rsid w:val="004C6F58"/>
    <w:rsid w:val="004C7392"/>
    <w:rsid w:val="004D5BEC"/>
    <w:rsid w:val="004E1DA5"/>
    <w:rsid w:val="004E30CB"/>
    <w:rsid w:val="004E5687"/>
    <w:rsid w:val="004F7056"/>
    <w:rsid w:val="005004BD"/>
    <w:rsid w:val="00506BCE"/>
    <w:rsid w:val="0051606D"/>
    <w:rsid w:val="005217AA"/>
    <w:rsid w:val="00521861"/>
    <w:rsid w:val="005239F9"/>
    <w:rsid w:val="00523C40"/>
    <w:rsid w:val="00524509"/>
    <w:rsid w:val="00535075"/>
    <w:rsid w:val="00535841"/>
    <w:rsid w:val="0053602F"/>
    <w:rsid w:val="00543D1E"/>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26EAB"/>
    <w:rsid w:val="00632B16"/>
    <w:rsid w:val="00634C0D"/>
    <w:rsid w:val="00635D9C"/>
    <w:rsid w:val="006401CF"/>
    <w:rsid w:val="00642CF4"/>
    <w:rsid w:val="00645F9E"/>
    <w:rsid w:val="0065028C"/>
    <w:rsid w:val="0065254D"/>
    <w:rsid w:val="006536AE"/>
    <w:rsid w:val="00653FB8"/>
    <w:rsid w:val="006637EE"/>
    <w:rsid w:val="006639D3"/>
    <w:rsid w:val="0067004E"/>
    <w:rsid w:val="006720E5"/>
    <w:rsid w:val="006729C7"/>
    <w:rsid w:val="00691254"/>
    <w:rsid w:val="00691CEC"/>
    <w:rsid w:val="0069231D"/>
    <w:rsid w:val="006B14E8"/>
    <w:rsid w:val="006D10D7"/>
    <w:rsid w:val="006F7503"/>
    <w:rsid w:val="00700BD0"/>
    <w:rsid w:val="007019C1"/>
    <w:rsid w:val="007034C1"/>
    <w:rsid w:val="00706A6D"/>
    <w:rsid w:val="00710F98"/>
    <w:rsid w:val="00712B1B"/>
    <w:rsid w:val="00713E67"/>
    <w:rsid w:val="00722C6D"/>
    <w:rsid w:val="00723282"/>
    <w:rsid w:val="00726947"/>
    <w:rsid w:val="00726BA1"/>
    <w:rsid w:val="00727096"/>
    <w:rsid w:val="00731B3D"/>
    <w:rsid w:val="00733AF2"/>
    <w:rsid w:val="00733BC8"/>
    <w:rsid w:val="00736559"/>
    <w:rsid w:val="007368F0"/>
    <w:rsid w:val="007717C9"/>
    <w:rsid w:val="00771FD1"/>
    <w:rsid w:val="007726BB"/>
    <w:rsid w:val="00774361"/>
    <w:rsid w:val="007827CA"/>
    <w:rsid w:val="00786C0C"/>
    <w:rsid w:val="00790A77"/>
    <w:rsid w:val="00793DB0"/>
    <w:rsid w:val="007946A3"/>
    <w:rsid w:val="00794D47"/>
    <w:rsid w:val="00795CB3"/>
    <w:rsid w:val="007A053C"/>
    <w:rsid w:val="007A423C"/>
    <w:rsid w:val="007A5FEA"/>
    <w:rsid w:val="007A7483"/>
    <w:rsid w:val="007B01A9"/>
    <w:rsid w:val="007B3180"/>
    <w:rsid w:val="007B3374"/>
    <w:rsid w:val="007B472C"/>
    <w:rsid w:val="007B604A"/>
    <w:rsid w:val="007C72F9"/>
    <w:rsid w:val="007C76CB"/>
    <w:rsid w:val="007C79FC"/>
    <w:rsid w:val="007D2AB1"/>
    <w:rsid w:val="007D392F"/>
    <w:rsid w:val="007D4036"/>
    <w:rsid w:val="007D56DC"/>
    <w:rsid w:val="007E5A1B"/>
    <w:rsid w:val="007E6FB0"/>
    <w:rsid w:val="007E7BEC"/>
    <w:rsid w:val="007F4DBF"/>
    <w:rsid w:val="007F7FF7"/>
    <w:rsid w:val="00801CF0"/>
    <w:rsid w:val="008032F1"/>
    <w:rsid w:val="00803BFB"/>
    <w:rsid w:val="0080573A"/>
    <w:rsid w:val="00811113"/>
    <w:rsid w:val="0081473F"/>
    <w:rsid w:val="00822134"/>
    <w:rsid w:val="00824776"/>
    <w:rsid w:val="0083578C"/>
    <w:rsid w:val="00836033"/>
    <w:rsid w:val="008533F9"/>
    <w:rsid w:val="00853FBA"/>
    <w:rsid w:val="00854A5A"/>
    <w:rsid w:val="0086113E"/>
    <w:rsid w:val="00862BDB"/>
    <w:rsid w:val="008654EC"/>
    <w:rsid w:val="00866232"/>
    <w:rsid w:val="008845AE"/>
    <w:rsid w:val="0088782E"/>
    <w:rsid w:val="00887C1F"/>
    <w:rsid w:val="00887E69"/>
    <w:rsid w:val="00891817"/>
    <w:rsid w:val="00892020"/>
    <w:rsid w:val="008A1D6D"/>
    <w:rsid w:val="008A5B48"/>
    <w:rsid w:val="008C6237"/>
    <w:rsid w:val="008D06DA"/>
    <w:rsid w:val="008D312C"/>
    <w:rsid w:val="008D4089"/>
    <w:rsid w:val="008D5410"/>
    <w:rsid w:val="008D6ECF"/>
    <w:rsid w:val="008E0140"/>
    <w:rsid w:val="008E03B0"/>
    <w:rsid w:val="008E50AB"/>
    <w:rsid w:val="008E6118"/>
    <w:rsid w:val="008E67D5"/>
    <w:rsid w:val="008F207B"/>
    <w:rsid w:val="009021CF"/>
    <w:rsid w:val="00913934"/>
    <w:rsid w:val="009213D8"/>
    <w:rsid w:val="00927E5F"/>
    <w:rsid w:val="00944C76"/>
    <w:rsid w:val="00951F95"/>
    <w:rsid w:val="00955722"/>
    <w:rsid w:val="009559B8"/>
    <w:rsid w:val="0096089B"/>
    <w:rsid w:val="0096212B"/>
    <w:rsid w:val="00963BF0"/>
    <w:rsid w:val="0096469B"/>
    <w:rsid w:val="00965872"/>
    <w:rsid w:val="00967970"/>
    <w:rsid w:val="00970BDD"/>
    <w:rsid w:val="009719A1"/>
    <w:rsid w:val="00972713"/>
    <w:rsid w:val="00974226"/>
    <w:rsid w:val="0097579D"/>
    <w:rsid w:val="00977495"/>
    <w:rsid w:val="00982BE3"/>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E6975"/>
    <w:rsid w:val="009E736B"/>
    <w:rsid w:val="009F6B30"/>
    <w:rsid w:val="00A10F1E"/>
    <w:rsid w:val="00A10FD4"/>
    <w:rsid w:val="00A16C41"/>
    <w:rsid w:val="00A22C6F"/>
    <w:rsid w:val="00A23B5E"/>
    <w:rsid w:val="00A24C96"/>
    <w:rsid w:val="00A26E41"/>
    <w:rsid w:val="00A30ABC"/>
    <w:rsid w:val="00A33003"/>
    <w:rsid w:val="00A3608A"/>
    <w:rsid w:val="00A4080A"/>
    <w:rsid w:val="00A447B9"/>
    <w:rsid w:val="00A54826"/>
    <w:rsid w:val="00A6022A"/>
    <w:rsid w:val="00A63719"/>
    <w:rsid w:val="00A81B62"/>
    <w:rsid w:val="00A83010"/>
    <w:rsid w:val="00AA3167"/>
    <w:rsid w:val="00AA335F"/>
    <w:rsid w:val="00AA7949"/>
    <w:rsid w:val="00AC6A7E"/>
    <w:rsid w:val="00AD18B5"/>
    <w:rsid w:val="00AD1EEE"/>
    <w:rsid w:val="00AD7B90"/>
    <w:rsid w:val="00AE3A06"/>
    <w:rsid w:val="00AE6F64"/>
    <w:rsid w:val="00AF29F6"/>
    <w:rsid w:val="00AF37C6"/>
    <w:rsid w:val="00AF4820"/>
    <w:rsid w:val="00AF5932"/>
    <w:rsid w:val="00B00584"/>
    <w:rsid w:val="00B04CFF"/>
    <w:rsid w:val="00B0732F"/>
    <w:rsid w:val="00B07FCB"/>
    <w:rsid w:val="00B24911"/>
    <w:rsid w:val="00B25BE7"/>
    <w:rsid w:val="00B27228"/>
    <w:rsid w:val="00B32625"/>
    <w:rsid w:val="00B367EF"/>
    <w:rsid w:val="00B40296"/>
    <w:rsid w:val="00B42DAE"/>
    <w:rsid w:val="00B4503B"/>
    <w:rsid w:val="00B50012"/>
    <w:rsid w:val="00B5141D"/>
    <w:rsid w:val="00B51ACD"/>
    <w:rsid w:val="00B52D2D"/>
    <w:rsid w:val="00B534E9"/>
    <w:rsid w:val="00B5376D"/>
    <w:rsid w:val="00B54438"/>
    <w:rsid w:val="00B576D1"/>
    <w:rsid w:val="00B67499"/>
    <w:rsid w:val="00B75918"/>
    <w:rsid w:val="00B8241D"/>
    <w:rsid w:val="00B828EE"/>
    <w:rsid w:val="00B83C9D"/>
    <w:rsid w:val="00B83E52"/>
    <w:rsid w:val="00B870DB"/>
    <w:rsid w:val="00B93D23"/>
    <w:rsid w:val="00B93E24"/>
    <w:rsid w:val="00B95477"/>
    <w:rsid w:val="00BA1FF7"/>
    <w:rsid w:val="00BA226F"/>
    <w:rsid w:val="00BA28C5"/>
    <w:rsid w:val="00BA765F"/>
    <w:rsid w:val="00BB2E10"/>
    <w:rsid w:val="00BC40B6"/>
    <w:rsid w:val="00BD1880"/>
    <w:rsid w:val="00BD35FE"/>
    <w:rsid w:val="00BD3625"/>
    <w:rsid w:val="00BD656E"/>
    <w:rsid w:val="00BE1BFA"/>
    <w:rsid w:val="00BE2FE0"/>
    <w:rsid w:val="00BF023F"/>
    <w:rsid w:val="00BF4DB9"/>
    <w:rsid w:val="00C00723"/>
    <w:rsid w:val="00C06BC0"/>
    <w:rsid w:val="00C071DD"/>
    <w:rsid w:val="00C120C4"/>
    <w:rsid w:val="00C12CBB"/>
    <w:rsid w:val="00C148EB"/>
    <w:rsid w:val="00C25B38"/>
    <w:rsid w:val="00C302A3"/>
    <w:rsid w:val="00C32D22"/>
    <w:rsid w:val="00C35D2F"/>
    <w:rsid w:val="00C42672"/>
    <w:rsid w:val="00C4483F"/>
    <w:rsid w:val="00C466BA"/>
    <w:rsid w:val="00C548BC"/>
    <w:rsid w:val="00C570F7"/>
    <w:rsid w:val="00C62297"/>
    <w:rsid w:val="00C64CB0"/>
    <w:rsid w:val="00C71957"/>
    <w:rsid w:val="00C7399D"/>
    <w:rsid w:val="00C74CD0"/>
    <w:rsid w:val="00C76008"/>
    <w:rsid w:val="00C772CE"/>
    <w:rsid w:val="00C77412"/>
    <w:rsid w:val="00C77AC3"/>
    <w:rsid w:val="00C83937"/>
    <w:rsid w:val="00C90284"/>
    <w:rsid w:val="00C932A2"/>
    <w:rsid w:val="00C943EB"/>
    <w:rsid w:val="00C96757"/>
    <w:rsid w:val="00CB0747"/>
    <w:rsid w:val="00CB2EE1"/>
    <w:rsid w:val="00CB410A"/>
    <w:rsid w:val="00CC3E7A"/>
    <w:rsid w:val="00CC6F39"/>
    <w:rsid w:val="00CD0BEC"/>
    <w:rsid w:val="00CD36EA"/>
    <w:rsid w:val="00CE2FAE"/>
    <w:rsid w:val="00CF16E9"/>
    <w:rsid w:val="00CF17DA"/>
    <w:rsid w:val="00CF6B60"/>
    <w:rsid w:val="00CF708C"/>
    <w:rsid w:val="00D00A3F"/>
    <w:rsid w:val="00D00A6F"/>
    <w:rsid w:val="00D058AE"/>
    <w:rsid w:val="00D10052"/>
    <w:rsid w:val="00D13ADF"/>
    <w:rsid w:val="00D148B4"/>
    <w:rsid w:val="00D15276"/>
    <w:rsid w:val="00D15D0B"/>
    <w:rsid w:val="00D203B1"/>
    <w:rsid w:val="00D22458"/>
    <w:rsid w:val="00D25221"/>
    <w:rsid w:val="00D31598"/>
    <w:rsid w:val="00D31623"/>
    <w:rsid w:val="00D35923"/>
    <w:rsid w:val="00D36BD5"/>
    <w:rsid w:val="00D37A79"/>
    <w:rsid w:val="00D37E3A"/>
    <w:rsid w:val="00D43BAA"/>
    <w:rsid w:val="00D4559A"/>
    <w:rsid w:val="00D46146"/>
    <w:rsid w:val="00D57841"/>
    <w:rsid w:val="00D6370D"/>
    <w:rsid w:val="00D63EA3"/>
    <w:rsid w:val="00D653F7"/>
    <w:rsid w:val="00D6580F"/>
    <w:rsid w:val="00D65E43"/>
    <w:rsid w:val="00D67ADE"/>
    <w:rsid w:val="00D7118F"/>
    <w:rsid w:val="00D7130E"/>
    <w:rsid w:val="00D72B64"/>
    <w:rsid w:val="00D772A8"/>
    <w:rsid w:val="00D80E55"/>
    <w:rsid w:val="00D83C0C"/>
    <w:rsid w:val="00D93E26"/>
    <w:rsid w:val="00D93FF8"/>
    <w:rsid w:val="00D94A15"/>
    <w:rsid w:val="00DA29DE"/>
    <w:rsid w:val="00DB529B"/>
    <w:rsid w:val="00DC19B5"/>
    <w:rsid w:val="00DC3ED9"/>
    <w:rsid w:val="00DC431A"/>
    <w:rsid w:val="00DC4F0C"/>
    <w:rsid w:val="00DD43E1"/>
    <w:rsid w:val="00DD5983"/>
    <w:rsid w:val="00DD7946"/>
    <w:rsid w:val="00DE1F97"/>
    <w:rsid w:val="00DE2B9E"/>
    <w:rsid w:val="00DF1C24"/>
    <w:rsid w:val="00DF7DA7"/>
    <w:rsid w:val="00E01552"/>
    <w:rsid w:val="00E02B38"/>
    <w:rsid w:val="00E1527F"/>
    <w:rsid w:val="00E1643D"/>
    <w:rsid w:val="00E25577"/>
    <w:rsid w:val="00E25EBA"/>
    <w:rsid w:val="00E30973"/>
    <w:rsid w:val="00E3162B"/>
    <w:rsid w:val="00E32098"/>
    <w:rsid w:val="00E3384C"/>
    <w:rsid w:val="00E41B37"/>
    <w:rsid w:val="00E43897"/>
    <w:rsid w:val="00E50D76"/>
    <w:rsid w:val="00E52C7F"/>
    <w:rsid w:val="00E56F13"/>
    <w:rsid w:val="00E616B1"/>
    <w:rsid w:val="00E630BF"/>
    <w:rsid w:val="00E6372E"/>
    <w:rsid w:val="00E65928"/>
    <w:rsid w:val="00E65AE5"/>
    <w:rsid w:val="00E72CA8"/>
    <w:rsid w:val="00E82391"/>
    <w:rsid w:val="00E845A2"/>
    <w:rsid w:val="00E85454"/>
    <w:rsid w:val="00E9231C"/>
    <w:rsid w:val="00E948D8"/>
    <w:rsid w:val="00EA537A"/>
    <w:rsid w:val="00EB14C2"/>
    <w:rsid w:val="00EB5926"/>
    <w:rsid w:val="00EC03DA"/>
    <w:rsid w:val="00EC0D13"/>
    <w:rsid w:val="00ED2FFF"/>
    <w:rsid w:val="00EE12D9"/>
    <w:rsid w:val="00EF1F3C"/>
    <w:rsid w:val="00EF3F22"/>
    <w:rsid w:val="00EF5DFC"/>
    <w:rsid w:val="00F060CE"/>
    <w:rsid w:val="00F06835"/>
    <w:rsid w:val="00F06DA3"/>
    <w:rsid w:val="00F06FE0"/>
    <w:rsid w:val="00F151FE"/>
    <w:rsid w:val="00F17AB5"/>
    <w:rsid w:val="00F2231A"/>
    <w:rsid w:val="00F23FF4"/>
    <w:rsid w:val="00F2444B"/>
    <w:rsid w:val="00F24950"/>
    <w:rsid w:val="00F24DA7"/>
    <w:rsid w:val="00F36BAF"/>
    <w:rsid w:val="00F40CD4"/>
    <w:rsid w:val="00F42CDA"/>
    <w:rsid w:val="00F4547F"/>
    <w:rsid w:val="00F46472"/>
    <w:rsid w:val="00F4667D"/>
    <w:rsid w:val="00F4708D"/>
    <w:rsid w:val="00F51E9A"/>
    <w:rsid w:val="00F674E9"/>
    <w:rsid w:val="00F71AB3"/>
    <w:rsid w:val="00F74238"/>
    <w:rsid w:val="00F768D4"/>
    <w:rsid w:val="00F81DBA"/>
    <w:rsid w:val="00F84A8E"/>
    <w:rsid w:val="00F8527E"/>
    <w:rsid w:val="00F93648"/>
    <w:rsid w:val="00F9515D"/>
    <w:rsid w:val="00FA3C32"/>
    <w:rsid w:val="00FA59F5"/>
    <w:rsid w:val="00FB2882"/>
    <w:rsid w:val="00FB5010"/>
    <w:rsid w:val="00FB535A"/>
    <w:rsid w:val="00FB632A"/>
    <w:rsid w:val="00FC0F2A"/>
    <w:rsid w:val="00FC403A"/>
    <w:rsid w:val="00FC42A9"/>
    <w:rsid w:val="00FD5E51"/>
    <w:rsid w:val="00FE4EAF"/>
    <w:rsid w:val="00FE51E0"/>
    <w:rsid w:val="00FF04B9"/>
    <w:rsid w:val="00FF23F1"/>
    <w:rsid w:val="00FF65DA"/>
    <w:rsid w:val="00FF6876"/>
    <w:rsid w:val="00FF6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1">
    <w:name w:val="Table Grid"/>
    <w:basedOn w:val="a1"/>
    <w:uiPriority w:val="59"/>
    <w:rsid w:val="003726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3</cp:revision>
  <cp:lastPrinted>2020-04-30T09:31:00Z</cp:lastPrinted>
  <dcterms:created xsi:type="dcterms:W3CDTF">2020-06-04T10:41:00Z</dcterms:created>
  <dcterms:modified xsi:type="dcterms:W3CDTF">2020-06-08T11:54:00Z</dcterms:modified>
</cp:coreProperties>
</file>