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533" w:rsidRDefault="00834533" w:rsidP="007F03F6">
      <w:pPr>
        <w:pStyle w:val="a4"/>
        <w:tabs>
          <w:tab w:val="left" w:pos="567"/>
          <w:tab w:val="left" w:pos="709"/>
        </w:tabs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A92020" w:rsidRPr="00EC6AF3" w:rsidRDefault="00A92020" w:rsidP="00505D8C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F127E" w:rsidRPr="00EC6AF3" w:rsidRDefault="00C10270" w:rsidP="00EF127E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C6AF3">
        <w:rPr>
          <w:rFonts w:ascii="Times New Roman" w:hAnsi="Times New Roman" w:cs="Times New Roman"/>
          <w:b/>
          <w:sz w:val="28"/>
          <w:szCs w:val="28"/>
          <w:lang w:val="kk-KZ"/>
        </w:rPr>
        <w:t>(C-</w:t>
      </w:r>
      <w:r w:rsidR="00FB38ED">
        <w:rPr>
          <w:rFonts w:ascii="Times New Roman" w:hAnsi="Times New Roman" w:cs="Times New Roman"/>
          <w:b/>
          <w:sz w:val="28"/>
          <w:szCs w:val="28"/>
          <w:lang w:val="kk-KZ"/>
        </w:rPr>
        <w:t>О</w:t>
      </w:r>
      <w:r w:rsidRPr="00EC6AF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EC6AF3">
        <w:rPr>
          <w:rStyle w:val="a3"/>
          <w:rFonts w:ascii="Times New Roman" w:hAnsi="Times New Roman" w:cs="Times New Roman"/>
          <w:color w:val="222222"/>
          <w:sz w:val="28"/>
          <w:szCs w:val="28"/>
          <w:bdr w:val="none" w:sz="0" w:space="0" w:color="auto" w:frame="1"/>
          <w:lang w:val="kk-KZ"/>
        </w:rPr>
        <w:t>санаты)</w:t>
      </w:r>
      <w:r w:rsidRPr="00EC6AF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бос мемлекеттік әкімшілік лауазымына орналасу үшін ҚР Қаржы министрлігі мемлекеттік органдарының  мемлекеттік қызметшілері арасындағы  «Б» корпусының бос мемлекеттік әкімшілік лауазымына орналасуға ішкі конкурстың Ақмола облысы бойынша МКД  Бірыңғай  конкурстык  комиссиясының </w:t>
      </w:r>
      <w:r w:rsidR="00270FF6" w:rsidRPr="00EC6AF3">
        <w:rPr>
          <w:rFonts w:ascii="Times New Roman" w:hAnsi="Times New Roman" w:cs="Times New Roman"/>
          <w:b/>
          <w:sz w:val="28"/>
          <w:szCs w:val="28"/>
          <w:lang w:val="kk-KZ"/>
        </w:rPr>
        <w:t>1</w:t>
      </w:r>
      <w:r w:rsidR="009452C9">
        <w:rPr>
          <w:rFonts w:ascii="Times New Roman" w:hAnsi="Times New Roman" w:cs="Times New Roman"/>
          <w:b/>
          <w:sz w:val="28"/>
          <w:szCs w:val="28"/>
          <w:lang w:val="kk-KZ"/>
        </w:rPr>
        <w:t>9</w:t>
      </w:r>
      <w:r w:rsidR="00EF127E" w:rsidRPr="00EC6AF3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="00276715" w:rsidRPr="00EC6AF3">
        <w:rPr>
          <w:rFonts w:ascii="Times New Roman" w:hAnsi="Times New Roman" w:cs="Times New Roman"/>
          <w:b/>
          <w:sz w:val="28"/>
          <w:szCs w:val="28"/>
          <w:lang w:val="kk-KZ"/>
        </w:rPr>
        <w:t>10</w:t>
      </w:r>
      <w:r w:rsidR="00EF127E" w:rsidRPr="00EC6AF3">
        <w:rPr>
          <w:rFonts w:ascii="Times New Roman" w:hAnsi="Times New Roman" w:cs="Times New Roman"/>
          <w:b/>
          <w:sz w:val="28"/>
          <w:szCs w:val="28"/>
          <w:lang w:val="kk-KZ"/>
        </w:rPr>
        <w:t xml:space="preserve">.2020ж. </w:t>
      </w:r>
      <w:r w:rsidR="009452C9" w:rsidRPr="00CF1007">
        <w:rPr>
          <w:rFonts w:ascii="Times New Roman" w:hAnsi="Times New Roman" w:cs="Times New Roman"/>
          <w:b/>
          <w:sz w:val="28"/>
          <w:szCs w:val="28"/>
          <w:lang w:val="kk-KZ"/>
        </w:rPr>
        <w:t>№ ВН-</w:t>
      </w:r>
      <w:r w:rsidR="009452C9" w:rsidRPr="009452C9">
        <w:rPr>
          <w:rFonts w:ascii="Times New Roman" w:hAnsi="Times New Roman" w:cs="Times New Roman"/>
          <w:b/>
          <w:sz w:val="28"/>
          <w:szCs w:val="28"/>
          <w:lang w:val="kk-KZ"/>
        </w:rPr>
        <w:t>I/2-</w:t>
      </w:r>
      <w:r w:rsidR="009452C9" w:rsidRPr="00CF1007">
        <w:rPr>
          <w:rFonts w:ascii="Times New Roman" w:hAnsi="Times New Roman" w:cs="Times New Roman"/>
          <w:b/>
          <w:sz w:val="28"/>
          <w:szCs w:val="28"/>
          <w:lang w:val="kk-KZ"/>
        </w:rPr>
        <w:t>1</w:t>
      </w:r>
      <w:r w:rsidR="009452C9">
        <w:rPr>
          <w:rFonts w:ascii="Times New Roman" w:hAnsi="Times New Roman" w:cs="Times New Roman"/>
          <w:b/>
          <w:sz w:val="28"/>
          <w:szCs w:val="28"/>
          <w:lang w:val="kk-KZ"/>
        </w:rPr>
        <w:t>29</w:t>
      </w:r>
    </w:p>
    <w:p w:rsidR="00EF127E" w:rsidRPr="00EC6AF3" w:rsidRDefault="00EF127E" w:rsidP="00EF127E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</w:pPr>
      <w:r w:rsidRPr="00EC6AF3">
        <w:rPr>
          <w:rFonts w:ascii="Times New Roman" w:hAnsi="Times New Roman" w:cs="Times New Roman"/>
          <w:b/>
          <w:sz w:val="28"/>
          <w:szCs w:val="28"/>
          <w:lang w:val="kk-KZ"/>
        </w:rPr>
        <w:t xml:space="preserve">Шешімі </w:t>
      </w:r>
    </w:p>
    <w:p w:rsidR="00455D09" w:rsidRPr="00EC6AF3" w:rsidRDefault="00455D09" w:rsidP="00455D09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55D09" w:rsidRPr="00EC6AF3" w:rsidRDefault="00455D09" w:rsidP="00455D09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</w:pPr>
      <w:r w:rsidRPr="00EC6AF3"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  <w:t xml:space="preserve">Комиссияның оң қорытындысын алған кандидаттардың </w:t>
      </w:r>
    </w:p>
    <w:p w:rsidR="00455D09" w:rsidRPr="00EC6AF3" w:rsidRDefault="00455D09" w:rsidP="00455D09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</w:pPr>
      <w:r w:rsidRPr="00EC6AF3"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  <w:t>Тізімі</w:t>
      </w:r>
    </w:p>
    <w:p w:rsidR="00455D09" w:rsidRPr="00EC6AF3" w:rsidRDefault="00455D09" w:rsidP="00455D09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W w:w="10490" w:type="dxa"/>
        <w:tblInd w:w="-601" w:type="dxa"/>
        <w:tblLook w:val="04A0"/>
      </w:tblPr>
      <w:tblGrid>
        <w:gridCol w:w="851"/>
        <w:gridCol w:w="9639"/>
      </w:tblGrid>
      <w:tr w:rsidR="00455D09" w:rsidRPr="00EC6AF3" w:rsidTr="00C20C89">
        <w:trPr>
          <w:trHeight w:val="7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D09" w:rsidRPr="00EC6AF3" w:rsidRDefault="00455D09" w:rsidP="00C20C89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C6AF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EC6AF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gramEnd"/>
            <w:r w:rsidRPr="00EC6AF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/п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D09" w:rsidRPr="00EC6AF3" w:rsidRDefault="00455D09" w:rsidP="00C20C89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EC6AF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АЖ</w:t>
            </w:r>
          </w:p>
        </w:tc>
      </w:tr>
      <w:tr w:rsidR="00455D09" w:rsidRPr="00EC6AF3" w:rsidTr="00C20C89">
        <w:trPr>
          <w:trHeight w:val="784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D09" w:rsidRPr="00346A29" w:rsidRDefault="00346A29" w:rsidP="00A15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Style w:val="a3"/>
                <w:rFonts w:ascii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</w:rPr>
              <w:t xml:space="preserve">          </w:t>
            </w:r>
            <w:r w:rsidR="008D73F7" w:rsidRPr="00346A29">
              <w:rPr>
                <w:rStyle w:val="a3"/>
                <w:rFonts w:ascii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</w:rPr>
              <w:t xml:space="preserve">1. </w:t>
            </w:r>
            <w:r w:rsidRPr="00346A29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val="kk-KZ"/>
              </w:rPr>
              <w:t>Ақмола облысы бойынша Мемлекеттік кірістер департаменті Ұйымдастыру-қаржы басқ</w:t>
            </w:r>
            <w:r w:rsidRPr="00346A29">
              <w:rPr>
                <w:rStyle w:val="a3"/>
                <w:rFonts w:ascii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lang w:val="kk-KZ"/>
              </w:rPr>
              <w:t>армасының басшысы</w:t>
            </w:r>
            <w:r w:rsidRPr="00346A29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, </w:t>
            </w:r>
            <w:r w:rsidRPr="00346A29">
              <w:rPr>
                <w:rStyle w:val="a3"/>
                <w:rFonts w:ascii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lang w:val="kk-KZ"/>
              </w:rPr>
              <w:t>«С-О-3» санаты, 1 бірлік</w:t>
            </w:r>
          </w:p>
        </w:tc>
      </w:tr>
      <w:tr w:rsidR="00D944A8" w:rsidRPr="00EC6AF3" w:rsidTr="00C20C89">
        <w:trPr>
          <w:trHeight w:val="7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4A8" w:rsidRPr="00EC6AF3" w:rsidRDefault="00D944A8" w:rsidP="00C20C89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EC6AF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1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4A8" w:rsidRPr="00EC6AF3" w:rsidRDefault="00A167C9" w:rsidP="00861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Сарсикеева Тоты Тулегеновна</w:t>
            </w:r>
          </w:p>
        </w:tc>
      </w:tr>
      <w:tr w:rsidR="00EF127E" w:rsidRPr="00EC6AF3" w:rsidTr="00AA563F">
        <w:trPr>
          <w:trHeight w:val="784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27E" w:rsidRPr="00EC6AF3" w:rsidRDefault="001132F8" w:rsidP="00A167C9">
            <w:pPr>
              <w:pStyle w:val="a4"/>
              <w:tabs>
                <w:tab w:val="left" w:pos="1134"/>
              </w:tabs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EC6AF3">
              <w:rPr>
                <w:rStyle w:val="a3"/>
                <w:rFonts w:ascii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lang w:val="kk-KZ"/>
              </w:rPr>
              <w:t>2</w:t>
            </w:r>
            <w:r w:rsidR="00EF127E" w:rsidRPr="00EC6AF3">
              <w:rPr>
                <w:rStyle w:val="a3"/>
                <w:rFonts w:ascii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lang w:val="kk-KZ"/>
              </w:rPr>
              <w:t>.</w:t>
            </w:r>
            <w:r w:rsidR="00A167C9">
              <w:rPr>
                <w:rStyle w:val="a3"/>
                <w:rFonts w:ascii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lang w:val="kk-KZ"/>
              </w:rPr>
              <w:t xml:space="preserve"> </w:t>
            </w:r>
            <w:r w:rsidR="00A167C9" w:rsidRPr="00A167C9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val="kk-KZ"/>
              </w:rPr>
              <w:t>Ақмола облысы бойынша Мемлекеттік кірістер департаменті Өндірістік емес төлемдер басқ</w:t>
            </w:r>
            <w:r w:rsidR="00A167C9" w:rsidRPr="00A167C9">
              <w:rPr>
                <w:rStyle w:val="a3"/>
                <w:rFonts w:ascii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lang w:val="kk-KZ"/>
              </w:rPr>
              <w:t xml:space="preserve">армасының Жеке тұлғаларды әкімшілендіру және жалпыға бірдей декларациялау бөлімінің бас маманы  </w:t>
            </w:r>
            <w:r w:rsidR="00A167C9" w:rsidRPr="00A167C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(негізгі қызметкердің баланы күту бойынша демалысында 04.12.2022ж. дейін болу кезеңіне),</w:t>
            </w:r>
            <w:r w:rsidR="00A167C9" w:rsidRPr="00A167C9">
              <w:rPr>
                <w:rStyle w:val="a3"/>
                <w:rFonts w:ascii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lang w:val="kk-KZ"/>
              </w:rPr>
              <w:t xml:space="preserve"> «С-О-5» санаты, 1 бірлік</w:t>
            </w:r>
          </w:p>
        </w:tc>
      </w:tr>
      <w:tr w:rsidR="00EF127E" w:rsidRPr="00EC6AF3" w:rsidTr="00AA563F">
        <w:trPr>
          <w:trHeight w:val="7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27E" w:rsidRPr="00EC6AF3" w:rsidRDefault="00EF127E" w:rsidP="00AA563F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EC6AF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1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27E" w:rsidRPr="00EC6AF3" w:rsidRDefault="00A167C9" w:rsidP="00AA5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Жуманалина Нургуль Толеутаевна</w:t>
            </w:r>
          </w:p>
        </w:tc>
      </w:tr>
    </w:tbl>
    <w:p w:rsidR="00455D09" w:rsidRPr="00EC6AF3" w:rsidRDefault="00455D09" w:rsidP="00455D0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5D09" w:rsidRPr="0031054A" w:rsidRDefault="00455D09" w:rsidP="00455D09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67634" w:rsidRPr="0031054A" w:rsidRDefault="00A67634" w:rsidP="00455D09">
      <w:pPr>
        <w:pStyle w:val="a4"/>
        <w:jc w:val="center"/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</w:pPr>
    </w:p>
    <w:sectPr w:rsidR="00A67634" w:rsidRPr="0031054A" w:rsidSect="004B7D28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13BB2"/>
    <w:multiLevelType w:val="hybridMultilevel"/>
    <w:tmpl w:val="FCDC4180"/>
    <w:lvl w:ilvl="0" w:tplc="05641904">
      <w:start w:val="1"/>
      <w:numFmt w:val="decimal"/>
      <w:lvlText w:val="%1."/>
      <w:lvlJc w:val="left"/>
      <w:pPr>
        <w:ind w:left="1068" w:hanging="360"/>
      </w:pPr>
      <w:rPr>
        <w:rFonts w:eastAsiaTheme="minorEastAsia" w:hint="default"/>
        <w:color w:val="222222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65738D2"/>
    <w:multiLevelType w:val="hybridMultilevel"/>
    <w:tmpl w:val="683C344C"/>
    <w:lvl w:ilvl="0" w:tplc="F220793C">
      <w:start w:val="1"/>
      <w:numFmt w:val="decimal"/>
      <w:lvlText w:val="%1."/>
      <w:lvlJc w:val="left"/>
      <w:pPr>
        <w:ind w:left="1068" w:hanging="360"/>
      </w:pPr>
      <w:rPr>
        <w:rFonts w:eastAsiaTheme="minorEastAsia" w:hint="default"/>
        <w:color w:val="222222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85B7316"/>
    <w:multiLevelType w:val="hybridMultilevel"/>
    <w:tmpl w:val="C42C7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CC4F45"/>
    <w:multiLevelType w:val="hybridMultilevel"/>
    <w:tmpl w:val="092C39A8"/>
    <w:lvl w:ilvl="0" w:tplc="509603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6184417"/>
    <w:multiLevelType w:val="hybridMultilevel"/>
    <w:tmpl w:val="683C344C"/>
    <w:lvl w:ilvl="0" w:tplc="F220793C">
      <w:start w:val="1"/>
      <w:numFmt w:val="decimal"/>
      <w:lvlText w:val="%1."/>
      <w:lvlJc w:val="left"/>
      <w:pPr>
        <w:ind w:left="1068" w:hanging="360"/>
      </w:pPr>
      <w:rPr>
        <w:rFonts w:eastAsiaTheme="minorEastAsia" w:hint="default"/>
        <w:color w:val="222222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C7619D4"/>
    <w:multiLevelType w:val="hybridMultilevel"/>
    <w:tmpl w:val="683C344C"/>
    <w:lvl w:ilvl="0" w:tplc="F220793C">
      <w:start w:val="1"/>
      <w:numFmt w:val="decimal"/>
      <w:lvlText w:val="%1."/>
      <w:lvlJc w:val="left"/>
      <w:pPr>
        <w:ind w:left="1068" w:hanging="360"/>
      </w:pPr>
      <w:rPr>
        <w:rFonts w:eastAsiaTheme="minorEastAsia" w:hint="default"/>
        <w:color w:val="222222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7E0674D"/>
    <w:multiLevelType w:val="hybridMultilevel"/>
    <w:tmpl w:val="FCDC4180"/>
    <w:lvl w:ilvl="0" w:tplc="05641904">
      <w:start w:val="1"/>
      <w:numFmt w:val="decimal"/>
      <w:lvlText w:val="%1."/>
      <w:lvlJc w:val="left"/>
      <w:pPr>
        <w:ind w:left="1068" w:hanging="360"/>
      </w:pPr>
      <w:rPr>
        <w:rFonts w:eastAsiaTheme="minorEastAsia" w:hint="default"/>
        <w:color w:val="222222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BFC1E67"/>
    <w:multiLevelType w:val="hybridMultilevel"/>
    <w:tmpl w:val="CB30A07E"/>
    <w:lvl w:ilvl="0" w:tplc="7562AEFC">
      <w:start w:val="1"/>
      <w:numFmt w:val="decimal"/>
      <w:lvlText w:val="%1."/>
      <w:lvlJc w:val="left"/>
      <w:pPr>
        <w:ind w:left="1068" w:hanging="360"/>
      </w:pPr>
      <w:rPr>
        <w:rFonts w:eastAsiaTheme="minorEastAsia" w:hint="default"/>
        <w:b/>
        <w:color w:val="222222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C4E5F0E"/>
    <w:multiLevelType w:val="hybridMultilevel"/>
    <w:tmpl w:val="FCDC4180"/>
    <w:lvl w:ilvl="0" w:tplc="05641904">
      <w:start w:val="1"/>
      <w:numFmt w:val="decimal"/>
      <w:lvlText w:val="%1."/>
      <w:lvlJc w:val="left"/>
      <w:pPr>
        <w:ind w:left="1068" w:hanging="360"/>
      </w:pPr>
      <w:rPr>
        <w:rFonts w:eastAsiaTheme="minorEastAsia" w:hint="default"/>
        <w:color w:val="222222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7"/>
  </w:num>
  <w:num w:numId="7">
    <w:abstractNumId w:val="0"/>
  </w:num>
  <w:num w:numId="8">
    <w:abstractNumId w:val="8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F5596"/>
    <w:rsid w:val="0000410A"/>
    <w:rsid w:val="00013D04"/>
    <w:rsid w:val="00021F18"/>
    <w:rsid w:val="00026FB4"/>
    <w:rsid w:val="0005512E"/>
    <w:rsid w:val="00067258"/>
    <w:rsid w:val="00086934"/>
    <w:rsid w:val="00094F33"/>
    <w:rsid w:val="000A4664"/>
    <w:rsid w:val="000A5AF2"/>
    <w:rsid w:val="000C49B6"/>
    <w:rsid w:val="000E6428"/>
    <w:rsid w:val="000F0BDD"/>
    <w:rsid w:val="000F1FD7"/>
    <w:rsid w:val="00105601"/>
    <w:rsid w:val="001132F8"/>
    <w:rsid w:val="00124E02"/>
    <w:rsid w:val="001334D2"/>
    <w:rsid w:val="00141931"/>
    <w:rsid w:val="00144A84"/>
    <w:rsid w:val="00146433"/>
    <w:rsid w:val="001758A9"/>
    <w:rsid w:val="00185133"/>
    <w:rsid w:val="001A1698"/>
    <w:rsid w:val="001A2A56"/>
    <w:rsid w:val="001B35B4"/>
    <w:rsid w:val="001B7C51"/>
    <w:rsid w:val="001C0B5F"/>
    <w:rsid w:val="001C267F"/>
    <w:rsid w:val="001C3D6F"/>
    <w:rsid w:val="001F6CD9"/>
    <w:rsid w:val="00214CD9"/>
    <w:rsid w:val="00233FCA"/>
    <w:rsid w:val="00235D0E"/>
    <w:rsid w:val="00246EDB"/>
    <w:rsid w:val="00250EAF"/>
    <w:rsid w:val="00260F63"/>
    <w:rsid w:val="002704AD"/>
    <w:rsid w:val="00270FF6"/>
    <w:rsid w:val="00276715"/>
    <w:rsid w:val="00283B4B"/>
    <w:rsid w:val="00286CF9"/>
    <w:rsid w:val="002A0EDD"/>
    <w:rsid w:val="002A13AD"/>
    <w:rsid w:val="002A490B"/>
    <w:rsid w:val="002A4DC4"/>
    <w:rsid w:val="002A6CAF"/>
    <w:rsid w:val="002B7EC1"/>
    <w:rsid w:val="002C18B0"/>
    <w:rsid w:val="002E79AE"/>
    <w:rsid w:val="002F6A12"/>
    <w:rsid w:val="002F7706"/>
    <w:rsid w:val="0030313D"/>
    <w:rsid w:val="0031054A"/>
    <w:rsid w:val="00312A0D"/>
    <w:rsid w:val="00344515"/>
    <w:rsid w:val="00346A29"/>
    <w:rsid w:val="00351711"/>
    <w:rsid w:val="0035306C"/>
    <w:rsid w:val="00353C02"/>
    <w:rsid w:val="00356C79"/>
    <w:rsid w:val="0036021F"/>
    <w:rsid w:val="003672E8"/>
    <w:rsid w:val="00373E7A"/>
    <w:rsid w:val="003862F0"/>
    <w:rsid w:val="003A0AB1"/>
    <w:rsid w:val="003C6E23"/>
    <w:rsid w:val="003E75C9"/>
    <w:rsid w:val="003F0198"/>
    <w:rsid w:val="003F4B40"/>
    <w:rsid w:val="003F5596"/>
    <w:rsid w:val="00401EB2"/>
    <w:rsid w:val="00412DDB"/>
    <w:rsid w:val="004528D9"/>
    <w:rsid w:val="00453905"/>
    <w:rsid w:val="00455D09"/>
    <w:rsid w:val="00464A6C"/>
    <w:rsid w:val="00464ACB"/>
    <w:rsid w:val="00465633"/>
    <w:rsid w:val="004A4054"/>
    <w:rsid w:val="004A5B5E"/>
    <w:rsid w:val="004B3595"/>
    <w:rsid w:val="004B4EAA"/>
    <w:rsid w:val="004B5EA1"/>
    <w:rsid w:val="004B69AE"/>
    <w:rsid w:val="004B7D28"/>
    <w:rsid w:val="004D09E7"/>
    <w:rsid w:val="004D0F7A"/>
    <w:rsid w:val="004D3E0E"/>
    <w:rsid w:val="004F0A90"/>
    <w:rsid w:val="004F5C90"/>
    <w:rsid w:val="00500747"/>
    <w:rsid w:val="00501BC5"/>
    <w:rsid w:val="00505D8C"/>
    <w:rsid w:val="0052202B"/>
    <w:rsid w:val="00541D77"/>
    <w:rsid w:val="00541F80"/>
    <w:rsid w:val="005422AD"/>
    <w:rsid w:val="00546868"/>
    <w:rsid w:val="00553A3A"/>
    <w:rsid w:val="005564A4"/>
    <w:rsid w:val="00557B47"/>
    <w:rsid w:val="005654AA"/>
    <w:rsid w:val="005703AD"/>
    <w:rsid w:val="00572244"/>
    <w:rsid w:val="005765F9"/>
    <w:rsid w:val="00577215"/>
    <w:rsid w:val="005947F4"/>
    <w:rsid w:val="0059563F"/>
    <w:rsid w:val="005965FD"/>
    <w:rsid w:val="005A374C"/>
    <w:rsid w:val="005C10DE"/>
    <w:rsid w:val="005C38CF"/>
    <w:rsid w:val="005D6803"/>
    <w:rsid w:val="005E398F"/>
    <w:rsid w:val="005E7CC5"/>
    <w:rsid w:val="005F78FB"/>
    <w:rsid w:val="00610A37"/>
    <w:rsid w:val="00614690"/>
    <w:rsid w:val="00624C24"/>
    <w:rsid w:val="006302DB"/>
    <w:rsid w:val="00656006"/>
    <w:rsid w:val="00666783"/>
    <w:rsid w:val="006670B1"/>
    <w:rsid w:val="00682BEB"/>
    <w:rsid w:val="00683692"/>
    <w:rsid w:val="0068531F"/>
    <w:rsid w:val="00693A21"/>
    <w:rsid w:val="00694012"/>
    <w:rsid w:val="006B7BFF"/>
    <w:rsid w:val="006C63FA"/>
    <w:rsid w:val="006C6A05"/>
    <w:rsid w:val="00702298"/>
    <w:rsid w:val="00717FCE"/>
    <w:rsid w:val="00724885"/>
    <w:rsid w:val="00727178"/>
    <w:rsid w:val="0075285F"/>
    <w:rsid w:val="00755E05"/>
    <w:rsid w:val="007659CE"/>
    <w:rsid w:val="00766B3D"/>
    <w:rsid w:val="00772D37"/>
    <w:rsid w:val="007A14A7"/>
    <w:rsid w:val="007A53E0"/>
    <w:rsid w:val="007A7BC0"/>
    <w:rsid w:val="007B4DF3"/>
    <w:rsid w:val="007C0EED"/>
    <w:rsid w:val="007C7F2D"/>
    <w:rsid w:val="007D567B"/>
    <w:rsid w:val="007E494E"/>
    <w:rsid w:val="007F03F6"/>
    <w:rsid w:val="007F22DD"/>
    <w:rsid w:val="00805CF9"/>
    <w:rsid w:val="0083414B"/>
    <w:rsid w:val="00834533"/>
    <w:rsid w:val="00835B3B"/>
    <w:rsid w:val="00836B3B"/>
    <w:rsid w:val="00847743"/>
    <w:rsid w:val="008544F7"/>
    <w:rsid w:val="00865D5C"/>
    <w:rsid w:val="0086718A"/>
    <w:rsid w:val="00873B30"/>
    <w:rsid w:val="0088315D"/>
    <w:rsid w:val="0089547E"/>
    <w:rsid w:val="008B0279"/>
    <w:rsid w:val="008B208A"/>
    <w:rsid w:val="008B503E"/>
    <w:rsid w:val="008B6D2D"/>
    <w:rsid w:val="008C4036"/>
    <w:rsid w:val="008D73F7"/>
    <w:rsid w:val="008E7BBD"/>
    <w:rsid w:val="00907489"/>
    <w:rsid w:val="009255DE"/>
    <w:rsid w:val="00930D4B"/>
    <w:rsid w:val="009452C9"/>
    <w:rsid w:val="00946A02"/>
    <w:rsid w:val="009621D6"/>
    <w:rsid w:val="00971F9D"/>
    <w:rsid w:val="009725B1"/>
    <w:rsid w:val="00987631"/>
    <w:rsid w:val="00990CC5"/>
    <w:rsid w:val="00993D6F"/>
    <w:rsid w:val="00996B52"/>
    <w:rsid w:val="009C5515"/>
    <w:rsid w:val="009C55A9"/>
    <w:rsid w:val="009E18C8"/>
    <w:rsid w:val="009E1EB9"/>
    <w:rsid w:val="009E4C85"/>
    <w:rsid w:val="009F4A68"/>
    <w:rsid w:val="009F5033"/>
    <w:rsid w:val="00A01CA0"/>
    <w:rsid w:val="00A023AB"/>
    <w:rsid w:val="00A11192"/>
    <w:rsid w:val="00A15536"/>
    <w:rsid w:val="00A15700"/>
    <w:rsid w:val="00A167C9"/>
    <w:rsid w:val="00A245D3"/>
    <w:rsid w:val="00A3490F"/>
    <w:rsid w:val="00A45294"/>
    <w:rsid w:val="00A45540"/>
    <w:rsid w:val="00A461C4"/>
    <w:rsid w:val="00A63C29"/>
    <w:rsid w:val="00A6495E"/>
    <w:rsid w:val="00A67634"/>
    <w:rsid w:val="00A74DEC"/>
    <w:rsid w:val="00A92020"/>
    <w:rsid w:val="00A92B3F"/>
    <w:rsid w:val="00AA1148"/>
    <w:rsid w:val="00AC1C96"/>
    <w:rsid w:val="00AC4A76"/>
    <w:rsid w:val="00AC5533"/>
    <w:rsid w:val="00AD6D04"/>
    <w:rsid w:val="00AD76B9"/>
    <w:rsid w:val="00AE5304"/>
    <w:rsid w:val="00AE6C69"/>
    <w:rsid w:val="00AF1B6D"/>
    <w:rsid w:val="00AF5432"/>
    <w:rsid w:val="00AF5600"/>
    <w:rsid w:val="00B3472E"/>
    <w:rsid w:val="00B47BDB"/>
    <w:rsid w:val="00B5219E"/>
    <w:rsid w:val="00B538D4"/>
    <w:rsid w:val="00B562BD"/>
    <w:rsid w:val="00B60BE1"/>
    <w:rsid w:val="00B871E1"/>
    <w:rsid w:val="00BB05C4"/>
    <w:rsid w:val="00BB25A8"/>
    <w:rsid w:val="00BC3A87"/>
    <w:rsid w:val="00BC51FF"/>
    <w:rsid w:val="00BC644A"/>
    <w:rsid w:val="00BD2BB0"/>
    <w:rsid w:val="00BD57DF"/>
    <w:rsid w:val="00BF683A"/>
    <w:rsid w:val="00C10270"/>
    <w:rsid w:val="00C11A07"/>
    <w:rsid w:val="00C148B4"/>
    <w:rsid w:val="00C311E2"/>
    <w:rsid w:val="00C43BF5"/>
    <w:rsid w:val="00C4578B"/>
    <w:rsid w:val="00C50966"/>
    <w:rsid w:val="00C5152B"/>
    <w:rsid w:val="00C65EE4"/>
    <w:rsid w:val="00C706FD"/>
    <w:rsid w:val="00C70838"/>
    <w:rsid w:val="00C713AE"/>
    <w:rsid w:val="00C71A02"/>
    <w:rsid w:val="00C72923"/>
    <w:rsid w:val="00C761DD"/>
    <w:rsid w:val="00C8179E"/>
    <w:rsid w:val="00C832C6"/>
    <w:rsid w:val="00C85E6F"/>
    <w:rsid w:val="00CA4BA8"/>
    <w:rsid w:val="00CC0FD5"/>
    <w:rsid w:val="00CC5785"/>
    <w:rsid w:val="00CC5B57"/>
    <w:rsid w:val="00CF1DD4"/>
    <w:rsid w:val="00CF3CC4"/>
    <w:rsid w:val="00CF756E"/>
    <w:rsid w:val="00D0073D"/>
    <w:rsid w:val="00D00EF5"/>
    <w:rsid w:val="00D017BE"/>
    <w:rsid w:val="00D129D3"/>
    <w:rsid w:val="00D23B39"/>
    <w:rsid w:val="00D2495E"/>
    <w:rsid w:val="00D31935"/>
    <w:rsid w:val="00D51BEA"/>
    <w:rsid w:val="00D72DCD"/>
    <w:rsid w:val="00D75ABF"/>
    <w:rsid w:val="00D8563D"/>
    <w:rsid w:val="00D944A8"/>
    <w:rsid w:val="00D95552"/>
    <w:rsid w:val="00D95AE3"/>
    <w:rsid w:val="00DA1938"/>
    <w:rsid w:val="00DB0176"/>
    <w:rsid w:val="00DB052A"/>
    <w:rsid w:val="00DC4E55"/>
    <w:rsid w:val="00DD462D"/>
    <w:rsid w:val="00DF2BC3"/>
    <w:rsid w:val="00DF6C54"/>
    <w:rsid w:val="00DF74C0"/>
    <w:rsid w:val="00E0497E"/>
    <w:rsid w:val="00E05E1B"/>
    <w:rsid w:val="00E07EC1"/>
    <w:rsid w:val="00E14425"/>
    <w:rsid w:val="00E153C5"/>
    <w:rsid w:val="00E1708F"/>
    <w:rsid w:val="00E27445"/>
    <w:rsid w:val="00E30379"/>
    <w:rsid w:val="00E3086A"/>
    <w:rsid w:val="00E31144"/>
    <w:rsid w:val="00E33013"/>
    <w:rsid w:val="00E37DAB"/>
    <w:rsid w:val="00E51214"/>
    <w:rsid w:val="00E70875"/>
    <w:rsid w:val="00E921FF"/>
    <w:rsid w:val="00E92706"/>
    <w:rsid w:val="00EA040B"/>
    <w:rsid w:val="00EC4CF7"/>
    <w:rsid w:val="00EC6AF3"/>
    <w:rsid w:val="00EE51E2"/>
    <w:rsid w:val="00EF127E"/>
    <w:rsid w:val="00EF14C4"/>
    <w:rsid w:val="00EF67F2"/>
    <w:rsid w:val="00F17937"/>
    <w:rsid w:val="00F253B7"/>
    <w:rsid w:val="00F308C6"/>
    <w:rsid w:val="00F30A77"/>
    <w:rsid w:val="00F43E28"/>
    <w:rsid w:val="00F4410B"/>
    <w:rsid w:val="00F523B8"/>
    <w:rsid w:val="00F54677"/>
    <w:rsid w:val="00F6135A"/>
    <w:rsid w:val="00F74569"/>
    <w:rsid w:val="00F861E2"/>
    <w:rsid w:val="00FA5208"/>
    <w:rsid w:val="00FA7BF1"/>
    <w:rsid w:val="00FB38ED"/>
    <w:rsid w:val="00FC1F94"/>
    <w:rsid w:val="00FD01B6"/>
    <w:rsid w:val="00FE2B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67B"/>
  </w:style>
  <w:style w:type="paragraph" w:styleId="2">
    <w:name w:val="heading 2"/>
    <w:basedOn w:val="a"/>
    <w:next w:val="a"/>
    <w:link w:val="20"/>
    <w:uiPriority w:val="99"/>
    <w:qFormat/>
    <w:rsid w:val="00BB05C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267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ranslation-chunk">
    <w:name w:val="translation-chunk"/>
    <w:basedOn w:val="a0"/>
    <w:rsid w:val="003F5596"/>
  </w:style>
  <w:style w:type="character" w:customStyle="1" w:styleId="apple-converted-space">
    <w:name w:val="apple-converted-space"/>
    <w:basedOn w:val="a0"/>
    <w:rsid w:val="003F5596"/>
  </w:style>
  <w:style w:type="character" w:customStyle="1" w:styleId="shorttext">
    <w:name w:val="short_text"/>
    <w:basedOn w:val="a0"/>
    <w:rsid w:val="003F5596"/>
  </w:style>
  <w:style w:type="character" w:styleId="a3">
    <w:name w:val="Strong"/>
    <w:basedOn w:val="a0"/>
    <w:uiPriority w:val="22"/>
    <w:qFormat/>
    <w:rsid w:val="003F5596"/>
    <w:rPr>
      <w:b/>
      <w:bCs/>
    </w:rPr>
  </w:style>
  <w:style w:type="paragraph" w:styleId="a4">
    <w:name w:val="No Spacing"/>
    <w:link w:val="a5"/>
    <w:uiPriority w:val="1"/>
    <w:qFormat/>
    <w:rsid w:val="003F5596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semiHidden/>
    <w:rsid w:val="001C267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6">
    <w:name w:val="Normal (Web)"/>
    <w:basedOn w:val="a"/>
    <w:rsid w:val="00C51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C5152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BB05C4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a5">
    <w:name w:val="Без интервала Знак"/>
    <w:link w:val="a4"/>
    <w:uiPriority w:val="1"/>
    <w:locked/>
    <w:rsid w:val="002767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5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B80A0B-2639-489E-88CB-C6972E1F9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zhmendybaeva</dc:creator>
  <cp:lastModifiedBy>gmaktayeva</cp:lastModifiedBy>
  <cp:revision>54</cp:revision>
  <cp:lastPrinted>2019-06-14T10:02:00Z</cp:lastPrinted>
  <dcterms:created xsi:type="dcterms:W3CDTF">2020-10-19T09:39:00Z</dcterms:created>
  <dcterms:modified xsi:type="dcterms:W3CDTF">2020-10-19T10:04:00Z</dcterms:modified>
</cp:coreProperties>
</file>