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32041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E32041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32041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32041" w:rsidRPr="00E32041" w:rsidRDefault="00041FBA" w:rsidP="00E320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2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E32041" w:rsidRPr="00E32041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133A15" w:rsidRPr="00E320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211E8" w:rsidRPr="00E3204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32041" w:rsidRPr="00E3204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211E8" w:rsidRPr="00E32041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 w:rsidRPr="00E32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</w:t>
      </w:r>
      <w:r w:rsidR="00E32041" w:rsidRPr="00E32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ВНК-102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251715" w:rsidRDefault="00E32041" w:rsidP="00E320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Внутренний </w:t>
      </w:r>
      <w:r w:rsidR="00251715">
        <w:rPr>
          <w:rFonts w:ascii="Times New Roman" w:hAnsi="Times New Roman" w:cs="Times New Roman"/>
          <w:sz w:val="28"/>
          <w:szCs w:val="28"/>
          <w:lang w:val="kk-KZ"/>
        </w:rPr>
        <w:t>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F32626"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32626"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r w:rsidR="00F32626"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32626">
        <w:rPr>
          <w:rFonts w:ascii="Times New Roman" w:hAnsi="Times New Roman" w:cs="Times New Roman"/>
          <w:sz w:val="28"/>
          <w:szCs w:val="28"/>
        </w:rPr>
        <w:t xml:space="preserve">и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корпуса «Б»</w:t>
      </w:r>
      <w:r w:rsidR="00F326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32041">
        <w:rPr>
          <w:rFonts w:ascii="Times New Roman" w:eastAsia="Times New Roman" w:hAnsi="Times New Roman" w:cs="Times New Roman"/>
          <w:sz w:val="28"/>
          <w:szCs w:val="28"/>
        </w:rPr>
        <w:t>среди государственных служащих государственных</w:t>
      </w:r>
      <w:r w:rsidRPr="00E320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32041">
        <w:rPr>
          <w:rFonts w:ascii="Times New Roman" w:eastAsia="Times New Roman" w:hAnsi="Times New Roman" w:cs="Times New Roman"/>
          <w:sz w:val="28"/>
          <w:szCs w:val="28"/>
        </w:rPr>
        <w:t>органо</w:t>
      </w:r>
      <w:r w:rsidRPr="00E320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Министерства финансов Республики Казахстан (категория </w:t>
      </w:r>
      <w:r w:rsidRPr="00E32041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Pr="00E3204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3262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Pr="00BA1D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лавный специалист отдела по работе с налогоплательщиками </w:t>
      </w:r>
      <w:r w:rsidRPr="00BA1D68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BA1D68">
        <w:rPr>
          <w:rFonts w:ascii="Times New Roman" w:eastAsia="Times New Roman" w:hAnsi="Times New Roman" w:cs="Times New Roman"/>
          <w:sz w:val="28"/>
          <w:szCs w:val="28"/>
        </w:rPr>
        <w:t xml:space="preserve">правления государственных доходов по </w:t>
      </w:r>
      <w:r w:rsidRPr="00BA1D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Коргалжынскому </w:t>
      </w:r>
      <w:r w:rsidRPr="00BA1D68">
        <w:rPr>
          <w:rFonts w:ascii="Times New Roman" w:eastAsia="Times New Roman" w:hAnsi="Times New Roman" w:cs="Times New Roman"/>
          <w:sz w:val="28"/>
          <w:szCs w:val="28"/>
        </w:rPr>
        <w:t xml:space="preserve">району </w:t>
      </w:r>
      <w:r w:rsidRPr="00BA1D68">
        <w:rPr>
          <w:rFonts w:ascii="Times New Roman" w:hAnsi="Times New Roman" w:cs="Times New Roman"/>
          <w:i/>
          <w:sz w:val="28"/>
          <w:szCs w:val="28"/>
          <w:lang w:val="kk-KZ"/>
        </w:rPr>
        <w:t>(на период отпуска по уходу за ребенком основного работника по 07.02.2023г),</w:t>
      </w:r>
      <w:r w:rsidRPr="00BA1D6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BA1D68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«С-</w:t>
      </w:r>
      <w:r w:rsidRPr="00BA1D68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BA1D68">
        <w:rPr>
          <w:rFonts w:ascii="Times New Roman" w:eastAsia="BatangChe" w:hAnsi="Times New Roman" w:cs="Times New Roman"/>
          <w:sz w:val="28"/>
          <w:szCs w:val="28"/>
          <w:lang w:val="kk-KZ"/>
        </w:rPr>
        <w:t>-4»</w:t>
      </w:r>
      <w:r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признан не состоявшимся</w:t>
      </w:r>
      <w:r w:rsidR="00F3262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041"/>
    <w:rsid w:val="00E32162"/>
    <w:rsid w:val="00E37DAB"/>
    <w:rsid w:val="00E51214"/>
    <w:rsid w:val="00E66173"/>
    <w:rsid w:val="00EA040B"/>
    <w:rsid w:val="00EB7AB6"/>
    <w:rsid w:val="00EC4CF7"/>
    <w:rsid w:val="00F00BD6"/>
    <w:rsid w:val="00F17937"/>
    <w:rsid w:val="00F32626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C1B9"/>
  <w15:docId w15:val="{DC818166-4F2D-4DF3-ABD4-8DC475E9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E3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2020-09-16T04:40:00Z</dcterms:modified>
</cp:coreProperties>
</file>