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0DA1" w:rsidRPr="005F75DD" w:rsidRDefault="00B234C2" w:rsidP="00B234C2">
      <w:pPr>
        <w:pStyle w:val="a3"/>
        <w:jc w:val="center"/>
        <w:rPr>
          <w:rFonts w:ascii="Times New Roman" w:hAnsi="Times New Roman" w:cs="Times New Roman"/>
          <w:b/>
          <w:sz w:val="24"/>
          <w:szCs w:val="28"/>
          <w:lang w:val="ru-RU"/>
        </w:rPr>
      </w:pPr>
      <w:r w:rsidRPr="005F75DD">
        <w:rPr>
          <w:rFonts w:ascii="Times New Roman" w:hAnsi="Times New Roman" w:cs="Times New Roman"/>
          <w:b/>
          <w:sz w:val="24"/>
          <w:szCs w:val="28"/>
          <w:lang w:val="ru-RU"/>
        </w:rPr>
        <w:t>Информационное сообщение</w:t>
      </w:r>
    </w:p>
    <w:p w:rsidR="00B234C2" w:rsidRPr="005F75DD" w:rsidRDefault="00B234C2" w:rsidP="00B234C2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</w:pPr>
      <w:r w:rsidRPr="005F75DD"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  <w:t>о приеме ценовых предложений на проведение оценки заложенного имущества</w:t>
      </w:r>
    </w:p>
    <w:p w:rsidR="00B234C2" w:rsidRPr="005F75DD" w:rsidRDefault="00B234C2" w:rsidP="00B234C2">
      <w:pPr>
        <w:pStyle w:val="a3"/>
        <w:jc w:val="both"/>
        <w:rPr>
          <w:rFonts w:ascii="Times New Roman" w:hAnsi="Times New Roman" w:cs="Times New Roman"/>
          <w:b/>
          <w:color w:val="000000"/>
          <w:sz w:val="24"/>
          <w:shd w:val="clear" w:color="auto" w:fill="FFFFFF"/>
          <w:lang w:val="ru-RU"/>
        </w:rPr>
      </w:pPr>
    </w:p>
    <w:p w:rsidR="00B234C2" w:rsidRDefault="00B234C2" w:rsidP="00B234C2">
      <w:pPr>
        <w:pStyle w:val="a3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</w:pPr>
    </w:p>
    <w:p w:rsidR="00B234C2" w:rsidRDefault="00B234C2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ab/>
        <w:t xml:space="preserve">Временный управляющий ТОО «СП </w:t>
      </w:r>
      <w:proofErr w:type="spellStart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>Агросервис</w:t>
      </w:r>
      <w:proofErr w:type="spellEnd"/>
      <w:r>
        <w:rPr>
          <w:rFonts w:ascii="Times New Roman" w:hAnsi="Times New Roman" w:cs="Times New Roman"/>
          <w:color w:val="000000"/>
          <w:sz w:val="24"/>
          <w:shd w:val="clear" w:color="auto" w:fill="FFFFFF"/>
          <w:lang w:val="ru-RU"/>
        </w:rPr>
        <w:t xml:space="preserve">», БИН </w:t>
      </w:r>
      <w:r w:rsidRPr="00B234C2">
        <w:rPr>
          <w:rFonts w:ascii="Times New Roman" w:hAnsi="Times New Roman" w:cs="Times New Roman"/>
          <w:bCs/>
          <w:sz w:val="24"/>
          <w:szCs w:val="20"/>
          <w:lang w:val="ru-RU" w:eastAsia="ru-RU"/>
        </w:rPr>
        <w:t>010240003270</w:t>
      </w:r>
      <w:r>
        <w:rPr>
          <w:rFonts w:ascii="Times New Roman" w:hAnsi="Times New Roman" w:cs="Times New Roman"/>
          <w:bCs/>
          <w:sz w:val="24"/>
          <w:szCs w:val="20"/>
          <w:lang w:val="ru-RU" w:eastAsia="ru-RU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0"/>
          <w:lang w:val="ru-RU" w:eastAsia="ru-RU"/>
        </w:rPr>
        <w:t>Козов</w:t>
      </w:r>
      <w:proofErr w:type="spellEnd"/>
      <w:r>
        <w:rPr>
          <w:rFonts w:ascii="Times New Roman" w:hAnsi="Times New Roman" w:cs="Times New Roman"/>
          <w:bCs/>
          <w:sz w:val="24"/>
          <w:szCs w:val="20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  <w:lang w:val="ru-RU" w:eastAsia="ru-RU"/>
        </w:rPr>
        <w:t>Аблайхан</w:t>
      </w:r>
      <w:proofErr w:type="spellEnd"/>
      <w:r>
        <w:rPr>
          <w:rFonts w:ascii="Times New Roman" w:hAnsi="Times New Roman" w:cs="Times New Roman"/>
          <w:bCs/>
          <w:sz w:val="24"/>
          <w:szCs w:val="20"/>
          <w:lang w:val="ru-RU" w:eastAsia="ru-RU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0"/>
          <w:lang w:val="ru-RU" w:eastAsia="ru-RU"/>
        </w:rPr>
        <w:t>Забикуллаулы</w:t>
      </w:r>
      <w:proofErr w:type="spellEnd"/>
      <w:r>
        <w:rPr>
          <w:rFonts w:ascii="Times New Roman" w:hAnsi="Times New Roman" w:cs="Times New Roman"/>
          <w:bCs/>
          <w:sz w:val="24"/>
          <w:szCs w:val="20"/>
          <w:lang w:val="ru-RU" w:eastAsia="ru-RU"/>
        </w:rPr>
        <w:t>, в соответствии с п.1 ст.104-1</w:t>
      </w:r>
      <w:r w:rsidRPr="00B234C2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 </w:t>
      </w:r>
      <w:r w:rsidRPr="00E7633A">
        <w:rPr>
          <w:rFonts w:ascii="Times New Roman" w:hAnsi="Times New Roman" w:cs="Times New Roman"/>
          <w:snapToGrid w:val="0"/>
          <w:sz w:val="24"/>
          <w:szCs w:val="24"/>
          <w:lang w:val="ru-RU"/>
        </w:rPr>
        <w:t xml:space="preserve">Закона Республики Казахстан </w:t>
      </w:r>
      <w:r w:rsidRPr="00E7633A">
        <w:rPr>
          <w:rStyle w:val="s1"/>
          <w:b w:val="0"/>
          <w:sz w:val="24"/>
          <w:szCs w:val="24"/>
          <w:lang w:val="ru-RU"/>
        </w:rPr>
        <w:t xml:space="preserve">«О </w:t>
      </w:r>
      <w:r>
        <w:rPr>
          <w:rStyle w:val="s1"/>
          <w:b w:val="0"/>
          <w:sz w:val="24"/>
          <w:szCs w:val="24"/>
          <w:lang w:val="ru-RU"/>
        </w:rPr>
        <w:t>реабилитации и банкротстве</w:t>
      </w:r>
      <w:r w:rsidRPr="00E7633A">
        <w:rPr>
          <w:rStyle w:val="s1"/>
          <w:b w:val="0"/>
          <w:sz w:val="24"/>
          <w:szCs w:val="24"/>
          <w:lang w:val="ru-RU"/>
        </w:rPr>
        <w:t>»</w:t>
      </w:r>
      <w:r w:rsidR="005F75DD">
        <w:rPr>
          <w:rStyle w:val="s1"/>
          <w:b w:val="0"/>
          <w:sz w:val="24"/>
          <w:szCs w:val="24"/>
          <w:lang w:val="ru-RU"/>
        </w:rPr>
        <w:t xml:space="preserve">, сообщает о приеме ценовых предложений на проведение оценки заложенного имущества должника ТОО «СП </w:t>
      </w:r>
      <w:proofErr w:type="spellStart"/>
      <w:r w:rsidR="005F75DD">
        <w:rPr>
          <w:rStyle w:val="s1"/>
          <w:b w:val="0"/>
          <w:sz w:val="24"/>
          <w:szCs w:val="24"/>
          <w:lang w:val="ru-RU"/>
        </w:rPr>
        <w:t>Агросервис</w:t>
      </w:r>
      <w:proofErr w:type="spellEnd"/>
      <w:r w:rsidR="005F75DD">
        <w:rPr>
          <w:rStyle w:val="s1"/>
          <w:b w:val="0"/>
          <w:sz w:val="24"/>
          <w:szCs w:val="24"/>
          <w:lang w:val="ru-RU"/>
        </w:rPr>
        <w:t>».</w:t>
      </w:r>
    </w:p>
    <w:p w:rsidR="005F75DD" w:rsidRDefault="005F75DD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  <w:r>
        <w:rPr>
          <w:rStyle w:val="s1"/>
          <w:b w:val="0"/>
          <w:sz w:val="24"/>
          <w:szCs w:val="24"/>
          <w:lang w:val="ru-RU"/>
        </w:rPr>
        <w:tab/>
      </w:r>
      <w:r w:rsidR="00BB33A8">
        <w:rPr>
          <w:rStyle w:val="s1"/>
          <w:b w:val="0"/>
          <w:sz w:val="24"/>
          <w:szCs w:val="24"/>
          <w:lang w:val="ru-RU"/>
        </w:rPr>
        <w:t>В состав заложенного имущества входит следующее имущество:</w:t>
      </w:r>
    </w:p>
    <w:p w:rsidR="002373D8" w:rsidRDefault="002373D8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93"/>
        <w:gridCol w:w="3230"/>
        <w:gridCol w:w="3149"/>
        <w:gridCol w:w="2693"/>
      </w:tblGrid>
      <w:tr w:rsidR="002373D8" w:rsidRPr="002373D8" w:rsidTr="00121809">
        <w:tc>
          <w:tcPr>
            <w:tcW w:w="593" w:type="dxa"/>
          </w:tcPr>
          <w:p w:rsidR="002373D8" w:rsidRP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№ </w:t>
            </w:r>
            <w:proofErr w:type="spellStart"/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п.п</w:t>
            </w:r>
            <w:proofErr w:type="spellEnd"/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</w:tc>
        <w:tc>
          <w:tcPr>
            <w:tcW w:w="3230" w:type="dxa"/>
          </w:tcPr>
          <w:p w:rsidR="002373D8" w:rsidRPr="002373D8" w:rsidRDefault="002373D8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Наименование имущества</w:t>
            </w:r>
          </w:p>
        </w:tc>
        <w:tc>
          <w:tcPr>
            <w:tcW w:w="3149" w:type="dxa"/>
          </w:tcPr>
          <w:p w:rsidR="002373D8" w:rsidRP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Адрес места нахождения</w:t>
            </w:r>
          </w:p>
        </w:tc>
        <w:tc>
          <w:tcPr>
            <w:tcW w:w="2693" w:type="dxa"/>
          </w:tcPr>
          <w:p w:rsidR="002373D8" w:rsidRP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Общие характеристики</w:t>
            </w:r>
          </w:p>
        </w:tc>
      </w:tr>
      <w:tr w:rsidR="002373D8" w:rsidRPr="002373D8" w:rsidTr="00121809">
        <w:tc>
          <w:tcPr>
            <w:tcW w:w="593" w:type="dxa"/>
          </w:tcPr>
          <w:p w:rsidR="002373D8" w:rsidRP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 w:rsidRPr="002373D8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</w:t>
            </w:r>
          </w:p>
        </w:tc>
        <w:tc>
          <w:tcPr>
            <w:tcW w:w="3230" w:type="dxa"/>
          </w:tcPr>
          <w:p w:rsidR="00E13D2A" w:rsidRDefault="002373D8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Здание столовой </w:t>
            </w:r>
          </w:p>
          <w:p w:rsidR="002373D8" w:rsidRDefault="002373D8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(</w:t>
            </w:r>
            <w:r w:rsidR="0007146B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1/2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доля)</w:t>
            </w:r>
          </w:p>
          <w:p w:rsid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  <w:p w:rsidR="002373D8" w:rsidRP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3149" w:type="dxa"/>
          </w:tcPr>
          <w:p w:rsidR="002373D8" w:rsidRDefault="002373D8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Северо-Казахстанская область, район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Габита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Мусрепова,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Новоишимский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Новоишимское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ул. Комсомольская, д. 19А,</w:t>
            </w:r>
          </w:p>
          <w:p w:rsidR="002373D8" w:rsidRPr="002373D8" w:rsidRDefault="002373D8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Кадастровый номер: </w:t>
            </w:r>
            <w:r>
              <w:rPr>
                <w:rStyle w:val="s1"/>
                <w:b w:val="0"/>
                <w:sz w:val="24"/>
                <w:szCs w:val="24"/>
                <w:lang w:val="ru-RU"/>
              </w:rPr>
              <w:t>15:165:002:293/а</w:t>
            </w:r>
          </w:p>
        </w:tc>
        <w:tc>
          <w:tcPr>
            <w:tcW w:w="2693" w:type="dxa"/>
          </w:tcPr>
          <w:p w:rsidR="002373D8" w:rsidRDefault="002373D8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Общая площадь </w:t>
            </w:r>
          </w:p>
          <w:p w:rsidR="002373D8" w:rsidRDefault="00122ABC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396,5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.</w:t>
            </w:r>
          </w:p>
          <w:p w:rsidR="002373D8" w:rsidRPr="002373D8" w:rsidRDefault="002373D8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</w:tr>
      <w:tr w:rsidR="008738AE" w:rsidRPr="002373D8" w:rsidTr="00121809">
        <w:tc>
          <w:tcPr>
            <w:tcW w:w="593" w:type="dxa"/>
          </w:tcPr>
          <w:p w:rsidR="008738AE" w:rsidRPr="002373D8" w:rsidRDefault="008738AE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2</w:t>
            </w:r>
          </w:p>
        </w:tc>
        <w:tc>
          <w:tcPr>
            <w:tcW w:w="3230" w:type="dxa"/>
          </w:tcPr>
          <w:p w:rsidR="00E13D2A" w:rsidRDefault="0007146B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Земельный участок для обслуживания столовой </w:t>
            </w:r>
          </w:p>
          <w:p w:rsidR="008738AE" w:rsidRDefault="0007146B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(1/2 доля) </w:t>
            </w:r>
          </w:p>
        </w:tc>
        <w:tc>
          <w:tcPr>
            <w:tcW w:w="3149" w:type="dxa"/>
          </w:tcPr>
          <w:p w:rsidR="0007146B" w:rsidRDefault="0007146B" w:rsidP="00071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Северо-Казахстанская область, район 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Габита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Мусрепова,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Новоишимский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с.о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.,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Новоишимское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, ул. Комсомольская, д. 19А,</w:t>
            </w:r>
          </w:p>
          <w:p w:rsidR="008738AE" w:rsidRDefault="0007146B" w:rsidP="00071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Кадастровый номер: </w:t>
            </w:r>
            <w:r>
              <w:rPr>
                <w:rStyle w:val="s1"/>
                <w:b w:val="0"/>
                <w:sz w:val="24"/>
                <w:szCs w:val="24"/>
                <w:lang w:val="ru-RU"/>
              </w:rPr>
              <w:t>15:165:002:293</w:t>
            </w:r>
          </w:p>
        </w:tc>
        <w:tc>
          <w:tcPr>
            <w:tcW w:w="2693" w:type="dxa"/>
          </w:tcPr>
          <w:p w:rsidR="00097BE3" w:rsidRDefault="0007146B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Общая площадь </w:t>
            </w:r>
          </w:p>
          <w:p w:rsidR="008738AE" w:rsidRDefault="00097BE3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0,046 га</w:t>
            </w:r>
          </w:p>
        </w:tc>
      </w:tr>
      <w:tr w:rsidR="00CC04B9" w:rsidRPr="002373D8" w:rsidTr="00121809">
        <w:tc>
          <w:tcPr>
            <w:tcW w:w="593" w:type="dxa"/>
          </w:tcPr>
          <w:p w:rsidR="00CC04B9" w:rsidRDefault="00CC04B9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3</w:t>
            </w:r>
          </w:p>
        </w:tc>
        <w:tc>
          <w:tcPr>
            <w:tcW w:w="3230" w:type="dxa"/>
          </w:tcPr>
          <w:p w:rsidR="00CC04B9" w:rsidRDefault="00CC04B9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Автотранспортное средство</w:t>
            </w:r>
          </w:p>
          <w:p w:rsidR="00CC04B9" w:rsidRDefault="00CC04B9" w:rsidP="002373D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Mercedes</w:t>
            </w:r>
            <w:r w:rsidRPr="00CE61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Benz</w:t>
            </w:r>
            <w:r w:rsidRPr="00CE61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S</w:t>
            </w:r>
            <w:r w:rsidRPr="00CE612A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 xml:space="preserve"> 500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L</w:t>
            </w:r>
            <w:r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»</w:t>
            </w:r>
          </w:p>
        </w:tc>
        <w:tc>
          <w:tcPr>
            <w:tcW w:w="3149" w:type="dxa"/>
          </w:tcPr>
          <w:p w:rsidR="00CC04B9" w:rsidRDefault="00CC04B9" w:rsidP="0007146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ru-RU"/>
              </w:rPr>
            </w:pPr>
          </w:p>
        </w:tc>
        <w:tc>
          <w:tcPr>
            <w:tcW w:w="2693" w:type="dxa"/>
          </w:tcPr>
          <w:p w:rsidR="00CC04B9" w:rsidRDefault="00CC04B9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2006 </w:t>
            </w: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г.в.,</w:t>
            </w:r>
          </w:p>
          <w:p w:rsidR="00CC04B9" w:rsidRPr="00CC04B9" w:rsidRDefault="00CC04B9" w:rsidP="0012180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г/н С909АА</w:t>
            </w:r>
          </w:p>
        </w:tc>
      </w:tr>
    </w:tbl>
    <w:p w:rsidR="002373D8" w:rsidRDefault="002373D8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</w:p>
    <w:p w:rsidR="002373D8" w:rsidRPr="00CE612A" w:rsidRDefault="00CE612A" w:rsidP="00B234C2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  <w:r>
        <w:rPr>
          <w:rStyle w:val="s1"/>
          <w:b w:val="0"/>
          <w:sz w:val="24"/>
          <w:szCs w:val="24"/>
          <w:lang w:val="ru-RU"/>
        </w:rPr>
        <w:tab/>
        <w:t xml:space="preserve">Ценовые предложения принимаются в течение десяти рабочих дней со дня </w:t>
      </w:r>
      <w:r w:rsidR="00AF2171">
        <w:rPr>
          <w:rStyle w:val="s1"/>
          <w:b w:val="0"/>
          <w:sz w:val="24"/>
          <w:szCs w:val="24"/>
          <w:lang w:val="ru-RU"/>
        </w:rPr>
        <w:t>размещения</w:t>
      </w:r>
      <w:r>
        <w:rPr>
          <w:rStyle w:val="s1"/>
          <w:b w:val="0"/>
          <w:sz w:val="24"/>
          <w:szCs w:val="24"/>
          <w:lang w:val="ru-RU"/>
        </w:rPr>
        <w:t xml:space="preserve"> настоящего сообщения на </w:t>
      </w:r>
      <w:proofErr w:type="spellStart"/>
      <w:r>
        <w:rPr>
          <w:rStyle w:val="s1"/>
          <w:b w:val="0"/>
          <w:sz w:val="24"/>
          <w:szCs w:val="24"/>
          <w:lang w:val="ru-RU"/>
        </w:rPr>
        <w:t>интернет-ресурсе</w:t>
      </w:r>
      <w:proofErr w:type="spellEnd"/>
      <w:r>
        <w:rPr>
          <w:rStyle w:val="s1"/>
          <w:b w:val="0"/>
          <w:sz w:val="24"/>
          <w:szCs w:val="24"/>
          <w:lang w:val="ru-RU"/>
        </w:rPr>
        <w:t xml:space="preserve"> уполномоченного органа по адресу: </w:t>
      </w:r>
      <w:proofErr w:type="spellStart"/>
      <w:r>
        <w:rPr>
          <w:rStyle w:val="s1"/>
          <w:b w:val="0"/>
          <w:sz w:val="24"/>
          <w:szCs w:val="24"/>
          <w:lang w:val="ru-RU"/>
        </w:rPr>
        <w:t>Акмолинская</w:t>
      </w:r>
      <w:proofErr w:type="spellEnd"/>
      <w:r>
        <w:rPr>
          <w:rStyle w:val="s1"/>
          <w:b w:val="0"/>
          <w:sz w:val="24"/>
          <w:szCs w:val="24"/>
          <w:lang w:val="ru-RU"/>
        </w:rPr>
        <w:t xml:space="preserve"> область, г. </w:t>
      </w:r>
      <w:proofErr w:type="spellStart"/>
      <w:r>
        <w:rPr>
          <w:rStyle w:val="s1"/>
          <w:b w:val="0"/>
          <w:sz w:val="24"/>
          <w:szCs w:val="24"/>
          <w:lang w:val="ru-RU"/>
        </w:rPr>
        <w:t>Степногорск</w:t>
      </w:r>
      <w:proofErr w:type="spellEnd"/>
      <w:r>
        <w:rPr>
          <w:rStyle w:val="s1"/>
          <w:b w:val="0"/>
          <w:sz w:val="24"/>
          <w:szCs w:val="24"/>
          <w:lang w:val="ru-RU"/>
        </w:rPr>
        <w:t xml:space="preserve">, </w:t>
      </w:r>
      <w:proofErr w:type="spellStart"/>
      <w:r>
        <w:rPr>
          <w:rStyle w:val="s1"/>
          <w:b w:val="0"/>
          <w:sz w:val="24"/>
          <w:szCs w:val="24"/>
          <w:lang w:val="ru-RU"/>
        </w:rPr>
        <w:t>мкр</w:t>
      </w:r>
      <w:proofErr w:type="spellEnd"/>
      <w:r>
        <w:rPr>
          <w:rStyle w:val="s1"/>
          <w:b w:val="0"/>
          <w:sz w:val="24"/>
          <w:szCs w:val="24"/>
          <w:lang w:val="ru-RU"/>
        </w:rPr>
        <w:t xml:space="preserve">. 3, д. 7, кв. 20, тел.8-705-553-77-09, </w:t>
      </w:r>
      <w:r>
        <w:rPr>
          <w:rStyle w:val="s1"/>
          <w:b w:val="0"/>
          <w:sz w:val="24"/>
          <w:szCs w:val="24"/>
        </w:rPr>
        <w:t>e</w:t>
      </w:r>
      <w:r w:rsidRPr="00CE612A">
        <w:rPr>
          <w:rStyle w:val="s1"/>
          <w:b w:val="0"/>
          <w:sz w:val="24"/>
          <w:szCs w:val="24"/>
          <w:lang w:val="ru-RU"/>
        </w:rPr>
        <w:t>-</w:t>
      </w:r>
      <w:r>
        <w:rPr>
          <w:rStyle w:val="s1"/>
          <w:b w:val="0"/>
          <w:sz w:val="24"/>
          <w:szCs w:val="24"/>
        </w:rPr>
        <w:t>mail</w:t>
      </w:r>
      <w:r>
        <w:rPr>
          <w:rStyle w:val="s1"/>
          <w:b w:val="0"/>
          <w:sz w:val="24"/>
          <w:szCs w:val="24"/>
          <w:lang w:val="ru-RU"/>
        </w:rPr>
        <w:t>:</w:t>
      </w:r>
      <w:r w:rsidRPr="00CE612A">
        <w:rPr>
          <w:rStyle w:val="s1"/>
          <w:b w:val="0"/>
          <w:sz w:val="24"/>
          <w:szCs w:val="24"/>
          <w:lang w:val="ru-RU"/>
        </w:rPr>
        <w:t xml:space="preserve"> </w:t>
      </w:r>
      <w:hyperlink r:id="rId5" w:history="1"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a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z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kozov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mail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ru</w:t>
        </w:r>
        <w:proofErr w:type="spellEnd"/>
      </w:hyperlink>
      <w:r>
        <w:rPr>
          <w:rStyle w:val="s1"/>
          <w:b w:val="0"/>
          <w:sz w:val="24"/>
          <w:szCs w:val="24"/>
          <w:lang w:val="ru-RU"/>
        </w:rPr>
        <w:t xml:space="preserve">, с </w:t>
      </w:r>
      <w:r w:rsidR="00814588">
        <w:rPr>
          <w:rStyle w:val="s1"/>
          <w:b w:val="0"/>
          <w:sz w:val="24"/>
          <w:szCs w:val="24"/>
          <w:lang w:val="ru-RU"/>
        </w:rPr>
        <w:t>0</w:t>
      </w:r>
      <w:r>
        <w:rPr>
          <w:rStyle w:val="s1"/>
          <w:b w:val="0"/>
          <w:sz w:val="24"/>
          <w:szCs w:val="24"/>
          <w:lang w:val="ru-RU"/>
        </w:rPr>
        <w:t>9.00 час. до 18.00 час., перерыв с 13.00 час. до 14.00 час.</w:t>
      </w:r>
    </w:p>
    <w:p w:rsidR="00D72DA4" w:rsidRDefault="00CE612A" w:rsidP="00D72DA4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  <w:r>
        <w:rPr>
          <w:rStyle w:val="s1"/>
          <w:b w:val="0"/>
          <w:sz w:val="24"/>
          <w:szCs w:val="24"/>
          <w:lang w:val="ru-RU"/>
        </w:rPr>
        <w:tab/>
        <w:t xml:space="preserve">Претензии по организации принимаются по адресу: </w:t>
      </w:r>
      <w:proofErr w:type="spellStart"/>
      <w:r>
        <w:rPr>
          <w:rStyle w:val="s1"/>
          <w:b w:val="0"/>
          <w:sz w:val="24"/>
          <w:szCs w:val="24"/>
          <w:lang w:val="ru-RU"/>
        </w:rPr>
        <w:t>Акмолинская</w:t>
      </w:r>
      <w:proofErr w:type="spellEnd"/>
      <w:r>
        <w:rPr>
          <w:rStyle w:val="s1"/>
          <w:b w:val="0"/>
          <w:sz w:val="24"/>
          <w:szCs w:val="24"/>
          <w:lang w:val="ru-RU"/>
        </w:rPr>
        <w:t xml:space="preserve"> область, г. Кокшетау, пр-т Назарбаева 21а, </w:t>
      </w:r>
      <w:proofErr w:type="spellStart"/>
      <w:r>
        <w:rPr>
          <w:rStyle w:val="s1"/>
          <w:b w:val="0"/>
          <w:sz w:val="24"/>
          <w:szCs w:val="24"/>
          <w:lang w:val="ru-RU"/>
        </w:rPr>
        <w:t>каб</w:t>
      </w:r>
      <w:proofErr w:type="spellEnd"/>
      <w:r>
        <w:rPr>
          <w:rStyle w:val="s1"/>
          <w:b w:val="0"/>
          <w:sz w:val="24"/>
          <w:szCs w:val="24"/>
          <w:lang w:val="ru-RU"/>
        </w:rPr>
        <w:t xml:space="preserve">. </w:t>
      </w:r>
      <w:r w:rsidR="0062267C">
        <w:rPr>
          <w:rStyle w:val="s1"/>
          <w:b w:val="0"/>
          <w:sz w:val="24"/>
          <w:szCs w:val="24"/>
          <w:lang w:val="ru-RU"/>
        </w:rPr>
        <w:t>504</w:t>
      </w:r>
      <w:bookmarkStart w:id="0" w:name="_GoBack"/>
      <w:bookmarkEnd w:id="0"/>
      <w:r>
        <w:rPr>
          <w:rStyle w:val="s1"/>
          <w:b w:val="0"/>
          <w:sz w:val="24"/>
          <w:szCs w:val="24"/>
          <w:lang w:val="ru-RU"/>
        </w:rPr>
        <w:t xml:space="preserve">, Департамент государственных доходов по </w:t>
      </w:r>
      <w:proofErr w:type="spellStart"/>
      <w:r>
        <w:rPr>
          <w:rStyle w:val="s1"/>
          <w:b w:val="0"/>
          <w:sz w:val="24"/>
          <w:szCs w:val="24"/>
          <w:lang w:val="ru-RU"/>
        </w:rPr>
        <w:t>Акмолинской</w:t>
      </w:r>
      <w:proofErr w:type="spellEnd"/>
      <w:r>
        <w:rPr>
          <w:rStyle w:val="s1"/>
          <w:b w:val="0"/>
          <w:sz w:val="24"/>
          <w:szCs w:val="24"/>
          <w:lang w:val="ru-RU"/>
        </w:rPr>
        <w:t xml:space="preserve"> области, тел.8-(7162)-72-12-42, </w:t>
      </w:r>
      <w:r>
        <w:rPr>
          <w:rStyle w:val="s1"/>
          <w:b w:val="0"/>
          <w:sz w:val="24"/>
          <w:szCs w:val="24"/>
        </w:rPr>
        <w:t>e</w:t>
      </w:r>
      <w:r w:rsidRPr="00CE612A">
        <w:rPr>
          <w:rStyle w:val="s1"/>
          <w:b w:val="0"/>
          <w:sz w:val="24"/>
          <w:szCs w:val="24"/>
          <w:lang w:val="ru-RU"/>
        </w:rPr>
        <w:t>-</w:t>
      </w:r>
      <w:r>
        <w:rPr>
          <w:rStyle w:val="s1"/>
          <w:b w:val="0"/>
          <w:sz w:val="24"/>
          <w:szCs w:val="24"/>
        </w:rPr>
        <w:t>mail</w:t>
      </w:r>
      <w:r w:rsidRPr="00CE612A">
        <w:rPr>
          <w:rStyle w:val="s1"/>
          <w:b w:val="0"/>
          <w:sz w:val="24"/>
          <w:szCs w:val="24"/>
          <w:lang w:val="ru-RU"/>
        </w:rPr>
        <w:t xml:space="preserve"> </w:t>
      </w:r>
      <w:hyperlink r:id="rId6" w:history="1"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yu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fomich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@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kgd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gov</w:t>
        </w:r>
        <w:r w:rsidRPr="009C2949">
          <w:rPr>
            <w:rStyle w:val="a6"/>
            <w:rFonts w:ascii="Times New Roman" w:hAnsi="Times New Roman" w:cs="Times New Roman"/>
            <w:sz w:val="24"/>
            <w:szCs w:val="24"/>
            <w:lang w:val="ru-RU"/>
          </w:rPr>
          <w:t>.</w:t>
        </w:r>
        <w:proofErr w:type="spellStart"/>
        <w:r w:rsidRPr="009C2949">
          <w:rPr>
            <w:rStyle w:val="a6"/>
            <w:rFonts w:ascii="Times New Roman" w:hAnsi="Times New Roman" w:cs="Times New Roman"/>
            <w:sz w:val="24"/>
            <w:szCs w:val="24"/>
          </w:rPr>
          <w:t>kz</w:t>
        </w:r>
        <w:proofErr w:type="spellEnd"/>
      </w:hyperlink>
      <w:r w:rsidR="00D72DA4">
        <w:rPr>
          <w:rStyle w:val="s1"/>
          <w:b w:val="0"/>
          <w:sz w:val="24"/>
          <w:szCs w:val="24"/>
          <w:lang w:val="ru-RU"/>
        </w:rPr>
        <w:t xml:space="preserve">, с </w:t>
      </w:r>
      <w:r w:rsidR="00814588">
        <w:rPr>
          <w:rStyle w:val="s1"/>
          <w:b w:val="0"/>
          <w:sz w:val="24"/>
          <w:szCs w:val="24"/>
          <w:lang w:val="ru-RU"/>
        </w:rPr>
        <w:t>0</w:t>
      </w:r>
      <w:r w:rsidR="00D72DA4">
        <w:rPr>
          <w:rStyle w:val="s1"/>
          <w:b w:val="0"/>
          <w:sz w:val="24"/>
          <w:szCs w:val="24"/>
          <w:lang w:val="ru-RU"/>
        </w:rPr>
        <w:t>9.00 час. до 18.30 час., перерыв с 13.00 час. до 14.30 час.</w:t>
      </w:r>
    </w:p>
    <w:p w:rsidR="00814588" w:rsidRDefault="00814588" w:rsidP="00D72DA4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</w:p>
    <w:p w:rsidR="00814588" w:rsidRDefault="00814588" w:rsidP="00D72DA4">
      <w:pPr>
        <w:pStyle w:val="a3"/>
        <w:jc w:val="both"/>
        <w:rPr>
          <w:rStyle w:val="s1"/>
          <w:b w:val="0"/>
          <w:sz w:val="24"/>
          <w:szCs w:val="24"/>
          <w:lang w:val="ru-RU"/>
        </w:rPr>
      </w:pPr>
    </w:p>
    <w:p w:rsidR="00814588" w:rsidRPr="00814588" w:rsidRDefault="00814588" w:rsidP="00D72DA4">
      <w:pPr>
        <w:pStyle w:val="a3"/>
        <w:jc w:val="both"/>
        <w:rPr>
          <w:rStyle w:val="s1"/>
          <w:sz w:val="24"/>
          <w:szCs w:val="24"/>
          <w:lang w:val="ru-RU"/>
        </w:rPr>
      </w:pPr>
      <w:r w:rsidRPr="00814588">
        <w:rPr>
          <w:rStyle w:val="s1"/>
          <w:sz w:val="24"/>
          <w:szCs w:val="24"/>
          <w:lang w:val="ru-RU"/>
        </w:rPr>
        <w:t>Временный управляющий</w:t>
      </w:r>
    </w:p>
    <w:p w:rsidR="00814588" w:rsidRPr="00814588" w:rsidRDefault="00814588" w:rsidP="00D72DA4">
      <w:pPr>
        <w:pStyle w:val="a3"/>
        <w:jc w:val="both"/>
        <w:rPr>
          <w:rStyle w:val="s1"/>
          <w:sz w:val="24"/>
          <w:szCs w:val="24"/>
          <w:lang w:val="ru-RU"/>
        </w:rPr>
      </w:pPr>
      <w:r w:rsidRPr="00814588">
        <w:rPr>
          <w:rStyle w:val="s1"/>
          <w:sz w:val="24"/>
          <w:szCs w:val="24"/>
          <w:lang w:val="ru-RU"/>
        </w:rPr>
        <w:t xml:space="preserve">ТОО «СП </w:t>
      </w:r>
      <w:proofErr w:type="spellStart"/>
      <w:r w:rsidRPr="00814588">
        <w:rPr>
          <w:rStyle w:val="s1"/>
          <w:sz w:val="24"/>
          <w:szCs w:val="24"/>
          <w:lang w:val="ru-RU"/>
        </w:rPr>
        <w:t>Агросервис</w:t>
      </w:r>
      <w:proofErr w:type="spellEnd"/>
      <w:r w:rsidRPr="00814588">
        <w:rPr>
          <w:rStyle w:val="s1"/>
          <w:sz w:val="24"/>
          <w:szCs w:val="24"/>
          <w:lang w:val="ru-RU"/>
        </w:rPr>
        <w:t xml:space="preserve">» </w:t>
      </w:r>
      <w:proofErr w:type="spellStart"/>
      <w:r w:rsidRPr="00814588">
        <w:rPr>
          <w:rStyle w:val="s1"/>
          <w:sz w:val="24"/>
          <w:szCs w:val="24"/>
          <w:lang w:val="ru-RU"/>
        </w:rPr>
        <w:t>Козов</w:t>
      </w:r>
      <w:proofErr w:type="spellEnd"/>
      <w:r w:rsidRPr="00814588">
        <w:rPr>
          <w:rStyle w:val="s1"/>
          <w:sz w:val="24"/>
          <w:szCs w:val="24"/>
          <w:lang w:val="ru-RU"/>
        </w:rPr>
        <w:t xml:space="preserve"> А.З.</w:t>
      </w:r>
    </w:p>
    <w:sectPr w:rsidR="00814588" w:rsidRPr="00814588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A6ED5"/>
    <w:multiLevelType w:val="hybridMultilevel"/>
    <w:tmpl w:val="5CF470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7A7B46"/>
    <w:multiLevelType w:val="hybridMultilevel"/>
    <w:tmpl w:val="67BC2B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BCB"/>
    <w:rsid w:val="00062F2F"/>
    <w:rsid w:val="0007146B"/>
    <w:rsid w:val="00097BE3"/>
    <w:rsid w:val="000C3AB0"/>
    <w:rsid w:val="001127BB"/>
    <w:rsid w:val="00122ABC"/>
    <w:rsid w:val="001A3E4B"/>
    <w:rsid w:val="002331BB"/>
    <w:rsid w:val="002373D8"/>
    <w:rsid w:val="003108FF"/>
    <w:rsid w:val="003C0DA1"/>
    <w:rsid w:val="0042499D"/>
    <w:rsid w:val="005D7E5E"/>
    <w:rsid w:val="005F75DD"/>
    <w:rsid w:val="0062267C"/>
    <w:rsid w:val="00761C80"/>
    <w:rsid w:val="00814588"/>
    <w:rsid w:val="008738AE"/>
    <w:rsid w:val="008F503D"/>
    <w:rsid w:val="00912576"/>
    <w:rsid w:val="00970BCB"/>
    <w:rsid w:val="009822FA"/>
    <w:rsid w:val="00A03857"/>
    <w:rsid w:val="00A130B3"/>
    <w:rsid w:val="00AF2171"/>
    <w:rsid w:val="00B00747"/>
    <w:rsid w:val="00B234C2"/>
    <w:rsid w:val="00BB33A8"/>
    <w:rsid w:val="00BE3085"/>
    <w:rsid w:val="00CC04B9"/>
    <w:rsid w:val="00CE612A"/>
    <w:rsid w:val="00D72DA4"/>
    <w:rsid w:val="00DD1DB6"/>
    <w:rsid w:val="00E13D2A"/>
    <w:rsid w:val="00FC0C3D"/>
    <w:rsid w:val="00FE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6FF59"/>
  <w15:chartTrackingRefBased/>
  <w15:docId w15:val="{3880FB80-64FA-4BF1-BB88-7A3CB07D9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3A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234C2"/>
    <w:pPr>
      <w:spacing w:after="0" w:line="240" w:lineRule="auto"/>
    </w:pPr>
  </w:style>
  <w:style w:type="character" w:customStyle="1" w:styleId="s1">
    <w:name w:val="s1"/>
    <w:rsid w:val="00B234C2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BB33A8"/>
    <w:pPr>
      <w:ind w:left="720"/>
      <w:contextualSpacing/>
    </w:pPr>
    <w:rPr>
      <w:rFonts w:eastAsia="Times New Roman"/>
    </w:rPr>
  </w:style>
  <w:style w:type="table" w:styleId="a5">
    <w:name w:val="Table Grid"/>
    <w:basedOn w:val="a1"/>
    <w:uiPriority w:val="39"/>
    <w:rsid w:val="00237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E61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5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u.fomich@kgd.gov.kz" TargetMode="External"/><Relationship Id="rId5" Type="http://schemas.openxmlformats.org/officeDocument/2006/relationships/hyperlink" Target="mailto:a.z.koz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ufomich</cp:lastModifiedBy>
  <cp:revision>3</cp:revision>
  <dcterms:created xsi:type="dcterms:W3CDTF">2025-01-15T12:44:00Z</dcterms:created>
  <dcterms:modified xsi:type="dcterms:W3CDTF">2025-01-15T12:45:00Z</dcterms:modified>
</cp:coreProperties>
</file>