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47CD" w:rsidRDefault="004A47CD" w:rsidP="007806DA">
      <w:pPr>
        <w:keepLines/>
        <w:widowControl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
    <w:p w:rsidR="008057A7" w:rsidRPr="008A373E" w:rsidRDefault="008057A7" w:rsidP="008057A7">
      <w:pPr>
        <w:keepLines/>
        <w:widowControl w:val="0"/>
        <w:spacing w:after="0" w:line="240" w:lineRule="auto"/>
        <w:jc w:val="center"/>
        <w:rPr>
          <w:rFonts w:ascii="Times New Roman" w:eastAsia="Times New Roman" w:hAnsi="Times New Roman" w:cs="Times New Roman"/>
          <w:b/>
          <w:sz w:val="28"/>
          <w:szCs w:val="28"/>
          <w:lang w:eastAsia="ru-RU"/>
        </w:rPr>
      </w:pPr>
      <w:r w:rsidRPr="008A373E">
        <w:rPr>
          <w:rFonts w:ascii="Times New Roman" w:eastAsia="Times New Roman" w:hAnsi="Times New Roman" w:cs="Times New Roman"/>
          <w:b/>
          <w:sz w:val="28"/>
          <w:szCs w:val="28"/>
          <w:lang w:eastAsia="ru-RU"/>
        </w:rPr>
        <w:t>Аналитическая справка</w:t>
      </w:r>
    </w:p>
    <w:p w:rsidR="008057A7" w:rsidRPr="008A373E" w:rsidRDefault="008057A7" w:rsidP="008057A7">
      <w:pPr>
        <w:keepLines/>
        <w:widowControl w:val="0"/>
        <w:spacing w:after="0" w:line="240" w:lineRule="auto"/>
        <w:jc w:val="center"/>
        <w:rPr>
          <w:rFonts w:ascii="Times New Roman" w:eastAsia="Times New Roman" w:hAnsi="Times New Roman" w:cs="Times New Roman"/>
          <w:b/>
          <w:sz w:val="28"/>
          <w:szCs w:val="28"/>
          <w:lang w:eastAsia="ru-RU"/>
        </w:rPr>
      </w:pPr>
      <w:r w:rsidRPr="008A373E">
        <w:rPr>
          <w:rFonts w:ascii="Times New Roman" w:eastAsia="Times New Roman" w:hAnsi="Times New Roman" w:cs="Times New Roman"/>
          <w:b/>
          <w:sz w:val="28"/>
          <w:szCs w:val="28"/>
          <w:lang w:eastAsia="ru-RU"/>
        </w:rPr>
        <w:t>по результатам внутреннего анализа коррупционных рисков в структурных подразделениях Департамента государственных доходов по Акмолинской области</w:t>
      </w:r>
    </w:p>
    <w:p w:rsidR="008057A7" w:rsidRPr="008A373E" w:rsidRDefault="008057A7" w:rsidP="008057A7">
      <w:pPr>
        <w:keepLines/>
        <w:widowControl w:val="0"/>
        <w:spacing w:after="0" w:line="240" w:lineRule="auto"/>
        <w:jc w:val="both"/>
        <w:rPr>
          <w:rFonts w:ascii="Times New Roman" w:eastAsia="Times New Roman" w:hAnsi="Times New Roman" w:cs="Times New Roman"/>
          <w:b/>
          <w:sz w:val="28"/>
          <w:szCs w:val="28"/>
          <w:lang w:eastAsia="ru-RU"/>
        </w:rPr>
      </w:pPr>
    </w:p>
    <w:p w:rsidR="008057A7" w:rsidRPr="008A373E" w:rsidRDefault="008057A7" w:rsidP="008057A7">
      <w:pPr>
        <w:keepLines/>
        <w:widowControl w:val="0"/>
        <w:spacing w:after="0" w:line="240" w:lineRule="auto"/>
        <w:jc w:val="both"/>
        <w:rPr>
          <w:rFonts w:ascii="Times New Roman" w:eastAsia="Times New Roman" w:hAnsi="Times New Roman" w:cs="Times New Roman"/>
          <w:sz w:val="28"/>
          <w:szCs w:val="28"/>
          <w:lang w:eastAsia="ru-RU"/>
        </w:rPr>
      </w:pPr>
      <w:r w:rsidRPr="008A373E">
        <w:rPr>
          <w:rFonts w:ascii="Times New Roman" w:eastAsia="Times New Roman" w:hAnsi="Times New Roman" w:cs="Times New Roman"/>
          <w:sz w:val="28"/>
          <w:szCs w:val="28"/>
          <w:lang w:eastAsia="ru-RU"/>
        </w:rPr>
        <w:tab/>
        <w:t>Внутренний анализ коррупционных рисков в деятельности структурных подразделений Департамента государственных доходов по Акмолинской области (далее по тексту Департамент) проведен согласно Типовым правилам проведения внутреннего анализа коррупционных рисков, утвержденных приказам Председателя Агентства Республики Казахстан по делам государственной службы и противодействию коррупции.</w:t>
      </w:r>
    </w:p>
    <w:p w:rsidR="008057A7" w:rsidRPr="008A373E" w:rsidRDefault="008057A7" w:rsidP="008057A7">
      <w:pPr>
        <w:spacing w:after="0" w:line="240" w:lineRule="auto"/>
        <w:ind w:right="57" w:firstLine="709"/>
        <w:contextualSpacing/>
        <w:jc w:val="both"/>
        <w:rPr>
          <w:rFonts w:ascii="Times New Roman" w:eastAsia="Calibri" w:hAnsi="Times New Roman" w:cs="Times New Roman"/>
          <w:sz w:val="28"/>
          <w:szCs w:val="28"/>
        </w:rPr>
      </w:pPr>
      <w:r w:rsidRPr="008A373E">
        <w:rPr>
          <w:rFonts w:ascii="Times New Roman" w:eastAsia="Calibri" w:hAnsi="Times New Roman" w:cs="Times New Roman"/>
          <w:b/>
          <w:i/>
          <w:sz w:val="28"/>
          <w:szCs w:val="28"/>
        </w:rPr>
        <w:t>Период проведения:</w:t>
      </w:r>
      <w:r w:rsidRPr="008A373E">
        <w:rPr>
          <w:rFonts w:ascii="Times New Roman" w:eastAsia="Calibri" w:hAnsi="Times New Roman" w:cs="Times New Roman"/>
          <w:sz w:val="28"/>
          <w:szCs w:val="28"/>
        </w:rPr>
        <w:t xml:space="preserve"> начат </w:t>
      </w:r>
      <w:r w:rsidR="00517434">
        <w:rPr>
          <w:rFonts w:ascii="Times New Roman" w:eastAsia="Calibri" w:hAnsi="Times New Roman" w:cs="Times New Roman"/>
          <w:sz w:val="28"/>
          <w:szCs w:val="28"/>
          <w:lang w:val="kk-KZ"/>
        </w:rPr>
        <w:t>2</w:t>
      </w:r>
      <w:r w:rsidR="00982CB8">
        <w:rPr>
          <w:rFonts w:ascii="Times New Roman" w:eastAsia="Calibri" w:hAnsi="Times New Roman" w:cs="Times New Roman"/>
          <w:sz w:val="28"/>
          <w:szCs w:val="28"/>
          <w:lang w:val="kk-KZ"/>
        </w:rPr>
        <w:t>7</w:t>
      </w:r>
      <w:r w:rsidRPr="008A373E">
        <w:rPr>
          <w:rFonts w:ascii="Times New Roman" w:eastAsia="Calibri" w:hAnsi="Times New Roman" w:cs="Times New Roman"/>
          <w:sz w:val="28"/>
          <w:szCs w:val="28"/>
        </w:rPr>
        <w:t>.</w:t>
      </w:r>
      <w:r w:rsidR="00517434">
        <w:rPr>
          <w:rFonts w:ascii="Times New Roman" w:eastAsia="Calibri" w:hAnsi="Times New Roman" w:cs="Times New Roman"/>
          <w:sz w:val="28"/>
          <w:szCs w:val="28"/>
        </w:rPr>
        <w:t>0</w:t>
      </w:r>
      <w:r w:rsidR="00982CB8">
        <w:rPr>
          <w:rFonts w:ascii="Times New Roman" w:eastAsia="Calibri" w:hAnsi="Times New Roman" w:cs="Times New Roman"/>
          <w:sz w:val="28"/>
          <w:szCs w:val="28"/>
        </w:rPr>
        <w:t>7</w:t>
      </w:r>
      <w:r w:rsidRPr="008A373E">
        <w:rPr>
          <w:rFonts w:ascii="Times New Roman" w:eastAsia="Calibri" w:hAnsi="Times New Roman" w:cs="Times New Roman"/>
          <w:sz w:val="28"/>
          <w:szCs w:val="28"/>
        </w:rPr>
        <w:t>.202</w:t>
      </w:r>
      <w:r w:rsidR="00517434">
        <w:rPr>
          <w:rFonts w:ascii="Times New Roman" w:eastAsia="Calibri" w:hAnsi="Times New Roman" w:cs="Times New Roman"/>
          <w:sz w:val="28"/>
          <w:szCs w:val="28"/>
        </w:rPr>
        <w:t>2</w:t>
      </w:r>
      <w:r w:rsidRPr="008A373E">
        <w:rPr>
          <w:rFonts w:ascii="Times New Roman" w:eastAsia="Calibri" w:hAnsi="Times New Roman" w:cs="Times New Roman"/>
          <w:sz w:val="28"/>
          <w:szCs w:val="28"/>
        </w:rPr>
        <w:t xml:space="preserve">г., закончен </w:t>
      </w:r>
      <w:r w:rsidR="002030E1">
        <w:rPr>
          <w:rFonts w:ascii="Times New Roman" w:eastAsia="Calibri" w:hAnsi="Times New Roman" w:cs="Times New Roman"/>
          <w:sz w:val="28"/>
          <w:szCs w:val="28"/>
        </w:rPr>
        <w:t>07</w:t>
      </w:r>
      <w:r w:rsidRPr="008A373E">
        <w:rPr>
          <w:rFonts w:ascii="Times New Roman" w:eastAsia="Calibri" w:hAnsi="Times New Roman" w:cs="Times New Roman"/>
          <w:sz w:val="28"/>
          <w:szCs w:val="28"/>
        </w:rPr>
        <w:t>.</w:t>
      </w:r>
      <w:r w:rsidR="00517434">
        <w:rPr>
          <w:rFonts w:ascii="Times New Roman" w:eastAsia="Calibri" w:hAnsi="Times New Roman" w:cs="Times New Roman"/>
          <w:sz w:val="28"/>
          <w:szCs w:val="28"/>
        </w:rPr>
        <w:t>0</w:t>
      </w:r>
      <w:r w:rsidR="002030E1">
        <w:rPr>
          <w:rFonts w:ascii="Times New Roman" w:eastAsia="Calibri" w:hAnsi="Times New Roman" w:cs="Times New Roman"/>
          <w:sz w:val="28"/>
          <w:szCs w:val="28"/>
        </w:rPr>
        <w:t>9</w:t>
      </w:r>
      <w:r w:rsidRPr="008A373E">
        <w:rPr>
          <w:rFonts w:ascii="Times New Roman" w:eastAsia="Calibri" w:hAnsi="Times New Roman" w:cs="Times New Roman"/>
          <w:sz w:val="28"/>
          <w:szCs w:val="28"/>
        </w:rPr>
        <w:t>.202</w:t>
      </w:r>
      <w:r w:rsidR="00517434">
        <w:rPr>
          <w:rFonts w:ascii="Times New Roman" w:eastAsia="Calibri" w:hAnsi="Times New Roman" w:cs="Times New Roman"/>
          <w:sz w:val="28"/>
          <w:szCs w:val="28"/>
        </w:rPr>
        <w:t>2</w:t>
      </w:r>
      <w:r w:rsidRPr="008A373E">
        <w:rPr>
          <w:rFonts w:ascii="Times New Roman" w:eastAsia="Calibri" w:hAnsi="Times New Roman" w:cs="Times New Roman"/>
          <w:sz w:val="28"/>
          <w:szCs w:val="28"/>
        </w:rPr>
        <w:t>г.</w:t>
      </w:r>
    </w:p>
    <w:p w:rsidR="008057A7" w:rsidRPr="008A373E" w:rsidRDefault="008057A7" w:rsidP="008057A7">
      <w:pPr>
        <w:spacing w:after="0" w:line="240" w:lineRule="auto"/>
        <w:ind w:right="57" w:firstLine="709"/>
        <w:contextualSpacing/>
        <w:jc w:val="both"/>
        <w:rPr>
          <w:rFonts w:ascii="Times New Roman" w:eastAsia="Calibri" w:hAnsi="Times New Roman" w:cs="Times New Roman"/>
          <w:sz w:val="28"/>
          <w:szCs w:val="28"/>
        </w:rPr>
      </w:pPr>
      <w:r w:rsidRPr="008A373E">
        <w:rPr>
          <w:rFonts w:ascii="Times New Roman" w:eastAsia="Calibri" w:hAnsi="Times New Roman" w:cs="Times New Roman"/>
          <w:b/>
          <w:i/>
          <w:sz w:val="28"/>
          <w:szCs w:val="28"/>
        </w:rPr>
        <w:t>Наблюдаемый период:</w:t>
      </w:r>
      <w:r w:rsidRPr="008A373E">
        <w:rPr>
          <w:rFonts w:ascii="Times New Roman" w:eastAsia="Calibri" w:hAnsi="Times New Roman" w:cs="Times New Roman"/>
          <w:sz w:val="28"/>
          <w:szCs w:val="28"/>
        </w:rPr>
        <w:t xml:space="preserve"> </w:t>
      </w:r>
      <w:r w:rsidR="00F63820">
        <w:rPr>
          <w:rFonts w:ascii="Times New Roman" w:eastAsia="Calibri" w:hAnsi="Times New Roman" w:cs="Times New Roman"/>
          <w:sz w:val="28"/>
          <w:szCs w:val="28"/>
          <w:lang w:val="kk-KZ"/>
        </w:rPr>
        <w:t>8 месяцев</w:t>
      </w:r>
      <w:r w:rsidR="00F32615">
        <w:rPr>
          <w:rFonts w:ascii="Times New Roman" w:eastAsia="Calibri" w:hAnsi="Times New Roman" w:cs="Times New Roman"/>
          <w:sz w:val="28"/>
          <w:szCs w:val="28"/>
          <w:lang w:val="kk-KZ"/>
        </w:rPr>
        <w:t xml:space="preserve"> </w:t>
      </w:r>
      <w:r w:rsidR="00F32615">
        <w:rPr>
          <w:rFonts w:ascii="Times New Roman" w:eastAsia="Calibri" w:hAnsi="Times New Roman" w:cs="Times New Roman"/>
          <w:sz w:val="28"/>
          <w:szCs w:val="28"/>
        </w:rPr>
        <w:t>2022</w:t>
      </w:r>
      <w:r w:rsidRPr="008A373E">
        <w:rPr>
          <w:rFonts w:ascii="Times New Roman" w:eastAsia="Calibri" w:hAnsi="Times New Roman" w:cs="Times New Roman"/>
          <w:sz w:val="28"/>
          <w:szCs w:val="28"/>
        </w:rPr>
        <w:t xml:space="preserve"> год</w:t>
      </w:r>
      <w:r w:rsidR="00F32615">
        <w:rPr>
          <w:rFonts w:ascii="Times New Roman" w:eastAsia="Calibri" w:hAnsi="Times New Roman" w:cs="Times New Roman"/>
          <w:sz w:val="28"/>
          <w:szCs w:val="28"/>
          <w:lang w:val="kk-KZ"/>
        </w:rPr>
        <w:t>а</w:t>
      </w:r>
      <w:r w:rsidRPr="008A373E">
        <w:rPr>
          <w:rFonts w:ascii="Times New Roman" w:eastAsia="Calibri" w:hAnsi="Times New Roman" w:cs="Times New Roman"/>
          <w:sz w:val="28"/>
          <w:szCs w:val="28"/>
        </w:rPr>
        <w:t>.</w:t>
      </w:r>
    </w:p>
    <w:p w:rsidR="008057A7" w:rsidRPr="008A373E" w:rsidRDefault="008057A7" w:rsidP="008057A7">
      <w:pPr>
        <w:spacing w:after="0" w:line="240" w:lineRule="auto"/>
        <w:ind w:firstLine="708"/>
        <w:jc w:val="both"/>
        <w:textAlignment w:val="baseline"/>
        <w:rPr>
          <w:rFonts w:ascii="Times New Roman" w:eastAsia="Times New Roman" w:hAnsi="Times New Roman" w:cs="Times New Roman"/>
          <w:b/>
          <w:i/>
          <w:color w:val="000000"/>
          <w:spacing w:val="1"/>
          <w:sz w:val="28"/>
          <w:szCs w:val="28"/>
          <w:lang w:eastAsia="ru-RU"/>
        </w:rPr>
      </w:pPr>
      <w:r w:rsidRPr="008A373E">
        <w:rPr>
          <w:rFonts w:ascii="Times New Roman" w:eastAsia="Times New Roman" w:hAnsi="Times New Roman" w:cs="Times New Roman"/>
          <w:b/>
          <w:i/>
          <w:color w:val="000000"/>
          <w:spacing w:val="1"/>
          <w:sz w:val="28"/>
          <w:szCs w:val="28"/>
          <w:lang w:eastAsia="ru-RU"/>
        </w:rPr>
        <w:t>Внутренний анализ коррупционных рисков осуществлялся по следующим направлениям:</w:t>
      </w:r>
    </w:p>
    <w:p w:rsidR="008057A7" w:rsidRPr="008A373E" w:rsidRDefault="008057A7" w:rsidP="008057A7">
      <w:pPr>
        <w:numPr>
          <w:ilvl w:val="0"/>
          <w:numId w:val="1"/>
        </w:numPr>
        <w:spacing w:after="0" w:line="240" w:lineRule="auto"/>
        <w:ind w:right="57"/>
        <w:contextualSpacing/>
        <w:jc w:val="both"/>
        <w:textAlignment w:val="baseline"/>
        <w:rPr>
          <w:rFonts w:ascii="Times New Roman" w:eastAsia="Times New Roman" w:hAnsi="Times New Roman" w:cs="Times New Roman"/>
          <w:color w:val="000000"/>
          <w:spacing w:val="1"/>
          <w:sz w:val="28"/>
          <w:szCs w:val="28"/>
        </w:rPr>
      </w:pPr>
      <w:r w:rsidRPr="008A373E">
        <w:rPr>
          <w:rFonts w:ascii="Times New Roman" w:eastAsia="Times New Roman" w:hAnsi="Times New Roman" w:cs="Times New Roman"/>
          <w:color w:val="000000"/>
          <w:spacing w:val="1"/>
          <w:sz w:val="28"/>
          <w:szCs w:val="28"/>
        </w:rPr>
        <w:t xml:space="preserve">выявление коррупционных рисков в организационно-управленческой деятельности </w:t>
      </w:r>
      <w:r w:rsidRPr="008A373E">
        <w:rPr>
          <w:rFonts w:ascii="Times New Roman" w:eastAsia="Calibri" w:hAnsi="Times New Roman" w:cs="Times New Roman"/>
          <w:sz w:val="28"/>
          <w:szCs w:val="28"/>
        </w:rPr>
        <w:t xml:space="preserve">структурных подразделений </w:t>
      </w:r>
      <w:r w:rsidRPr="008A373E">
        <w:rPr>
          <w:rFonts w:ascii="Times New Roman" w:eastAsia="Times New Roman" w:hAnsi="Times New Roman" w:cs="Times New Roman"/>
          <w:color w:val="000000"/>
          <w:spacing w:val="1"/>
          <w:sz w:val="28"/>
          <w:szCs w:val="28"/>
        </w:rPr>
        <w:t>Департамента и его территориальных управлениях.</w:t>
      </w:r>
    </w:p>
    <w:p w:rsidR="008057A7" w:rsidRPr="008A373E" w:rsidRDefault="008057A7" w:rsidP="008057A7">
      <w:pPr>
        <w:numPr>
          <w:ilvl w:val="0"/>
          <w:numId w:val="1"/>
        </w:numPr>
        <w:spacing w:after="0" w:line="240" w:lineRule="auto"/>
        <w:ind w:right="57"/>
        <w:contextualSpacing/>
        <w:jc w:val="both"/>
        <w:textAlignment w:val="baseline"/>
        <w:rPr>
          <w:rFonts w:ascii="Times New Roman" w:eastAsia="Times New Roman" w:hAnsi="Times New Roman" w:cs="Times New Roman"/>
          <w:color w:val="000000"/>
          <w:spacing w:val="1"/>
          <w:sz w:val="28"/>
          <w:szCs w:val="28"/>
        </w:rPr>
      </w:pPr>
      <w:r w:rsidRPr="008A373E">
        <w:rPr>
          <w:rFonts w:ascii="Times New Roman" w:eastAsia="Times New Roman" w:hAnsi="Times New Roman" w:cs="Times New Roman"/>
          <w:color w:val="000000"/>
          <w:spacing w:val="1"/>
          <w:sz w:val="28"/>
          <w:szCs w:val="28"/>
        </w:rPr>
        <w:t xml:space="preserve">выявление коррупционных рисков в нормативных правовых актах, затрагивающих деятельность </w:t>
      </w:r>
      <w:r w:rsidRPr="008A373E">
        <w:rPr>
          <w:rFonts w:ascii="Times New Roman" w:eastAsia="Calibri" w:hAnsi="Times New Roman" w:cs="Times New Roman"/>
          <w:sz w:val="28"/>
          <w:szCs w:val="28"/>
        </w:rPr>
        <w:t xml:space="preserve">структурных подразделений </w:t>
      </w:r>
      <w:r w:rsidRPr="008A373E">
        <w:rPr>
          <w:rFonts w:ascii="Times New Roman" w:eastAsia="Times New Roman" w:hAnsi="Times New Roman" w:cs="Times New Roman"/>
          <w:color w:val="000000"/>
          <w:spacing w:val="1"/>
          <w:sz w:val="28"/>
          <w:szCs w:val="28"/>
        </w:rPr>
        <w:t>Департамента и его территориальных управлениях.</w:t>
      </w:r>
    </w:p>
    <w:p w:rsidR="008057A7" w:rsidRPr="008A373E" w:rsidRDefault="008057A7" w:rsidP="008057A7">
      <w:pPr>
        <w:keepLines/>
        <w:widowControl w:val="0"/>
        <w:spacing w:after="0" w:line="240" w:lineRule="auto"/>
        <w:ind w:left="709"/>
        <w:contextualSpacing/>
        <w:jc w:val="both"/>
        <w:rPr>
          <w:rFonts w:ascii="Times New Roman" w:eastAsia="Calibri" w:hAnsi="Times New Roman" w:cs="Times New Roman"/>
          <w:sz w:val="28"/>
          <w:szCs w:val="28"/>
        </w:rPr>
      </w:pPr>
    </w:p>
    <w:p w:rsidR="008057A7" w:rsidRPr="008A373E" w:rsidRDefault="008057A7" w:rsidP="008057A7">
      <w:pPr>
        <w:keepLines/>
        <w:widowControl w:val="0"/>
        <w:numPr>
          <w:ilvl w:val="1"/>
          <w:numId w:val="2"/>
        </w:numPr>
        <w:spacing w:after="0" w:line="240" w:lineRule="auto"/>
        <w:ind w:right="57"/>
        <w:contextualSpacing/>
        <w:jc w:val="both"/>
        <w:rPr>
          <w:rFonts w:ascii="Times New Roman" w:eastAsia="Calibri" w:hAnsi="Times New Roman" w:cs="Times New Roman"/>
          <w:b/>
          <w:i/>
          <w:sz w:val="28"/>
          <w:szCs w:val="28"/>
        </w:rPr>
      </w:pPr>
      <w:r w:rsidRPr="008A373E">
        <w:rPr>
          <w:rFonts w:ascii="Times New Roman" w:eastAsia="Calibri" w:hAnsi="Times New Roman" w:cs="Times New Roman"/>
          <w:b/>
          <w:i/>
          <w:sz w:val="28"/>
          <w:szCs w:val="28"/>
        </w:rPr>
        <w:t>Управление персоналом, в том числе сменяемость кадров</w:t>
      </w:r>
    </w:p>
    <w:p w:rsidR="003418C7" w:rsidRPr="003418C7" w:rsidRDefault="003418C7" w:rsidP="003418C7">
      <w:pPr>
        <w:spacing w:after="0" w:line="240" w:lineRule="auto"/>
        <w:jc w:val="both"/>
        <w:rPr>
          <w:rFonts w:ascii="Times New Roman" w:eastAsia="Times New Roman" w:hAnsi="Times New Roman" w:cs="Times New Roman"/>
          <w:sz w:val="28"/>
          <w:szCs w:val="28"/>
          <w:lang w:eastAsia="ru-RU"/>
        </w:rPr>
      </w:pPr>
      <w:r w:rsidRPr="003418C7">
        <w:rPr>
          <w:rFonts w:ascii="Times New Roman" w:eastAsia="Times New Roman" w:hAnsi="Times New Roman" w:cs="Times New Roman"/>
          <w:sz w:val="28"/>
          <w:szCs w:val="28"/>
          <w:lang w:eastAsia="ru-RU"/>
        </w:rPr>
        <w:t>1.</w:t>
      </w:r>
      <w:r w:rsidRPr="003418C7">
        <w:rPr>
          <w:rFonts w:ascii="Times New Roman" w:eastAsia="Times New Roman" w:hAnsi="Times New Roman" w:cs="Times New Roman"/>
          <w:sz w:val="28"/>
          <w:szCs w:val="28"/>
          <w:lang w:eastAsia="ru-RU"/>
        </w:rPr>
        <w:tab/>
        <w:t>Управление персоналом, в том числе сменяемость кадров</w:t>
      </w:r>
    </w:p>
    <w:p w:rsidR="00F63820" w:rsidRPr="000C26D6" w:rsidRDefault="003418C7" w:rsidP="00F63820">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ab/>
      </w:r>
      <w:r w:rsidR="00F63820" w:rsidRPr="000C26D6">
        <w:rPr>
          <w:rFonts w:ascii="Times New Roman" w:eastAsia="Times New Roman" w:hAnsi="Times New Roman" w:cs="Times New Roman"/>
          <w:color w:val="000000" w:themeColor="text1"/>
          <w:sz w:val="28"/>
          <w:szCs w:val="28"/>
          <w:lang w:eastAsia="ru-RU"/>
        </w:rPr>
        <w:t xml:space="preserve">На </w:t>
      </w:r>
      <w:r w:rsidR="000C26D6">
        <w:rPr>
          <w:rFonts w:ascii="Times New Roman" w:eastAsia="Times New Roman" w:hAnsi="Times New Roman" w:cs="Times New Roman"/>
          <w:color w:val="000000" w:themeColor="text1"/>
          <w:sz w:val="28"/>
          <w:szCs w:val="28"/>
          <w:lang w:eastAsia="ru-RU"/>
        </w:rPr>
        <w:t>текущий период</w:t>
      </w:r>
      <w:r w:rsidR="00F63820" w:rsidRPr="000C26D6">
        <w:rPr>
          <w:rFonts w:ascii="Times New Roman" w:eastAsia="Times New Roman" w:hAnsi="Times New Roman" w:cs="Times New Roman"/>
          <w:color w:val="000000" w:themeColor="text1"/>
          <w:sz w:val="28"/>
          <w:szCs w:val="28"/>
          <w:lang w:eastAsia="ru-RU"/>
        </w:rPr>
        <w:t xml:space="preserve"> 2022 года штатная численность Департамента государственных доходов по Акмолинской области и его территориальных управлений составляет- 391 единиц (Департамент-</w:t>
      </w:r>
      <w:proofErr w:type="gramStart"/>
      <w:r w:rsidR="00F63820" w:rsidRPr="000C26D6">
        <w:rPr>
          <w:rFonts w:ascii="Times New Roman" w:eastAsia="Times New Roman" w:hAnsi="Times New Roman" w:cs="Times New Roman"/>
          <w:color w:val="000000" w:themeColor="text1"/>
          <w:sz w:val="28"/>
          <w:szCs w:val="28"/>
          <w:lang w:eastAsia="ru-RU"/>
        </w:rPr>
        <w:t>134,ТУГД</w:t>
      </w:r>
      <w:proofErr w:type="gramEnd"/>
      <w:r w:rsidR="00F63820" w:rsidRPr="000C26D6">
        <w:rPr>
          <w:rFonts w:ascii="Times New Roman" w:eastAsia="Times New Roman" w:hAnsi="Times New Roman" w:cs="Times New Roman"/>
          <w:color w:val="000000" w:themeColor="text1"/>
          <w:sz w:val="28"/>
          <w:szCs w:val="28"/>
          <w:lang w:eastAsia="ru-RU"/>
        </w:rPr>
        <w:t>-257). Фактическая численность -368 единиц (94,1% от штатной численности), из них ДГД -125 единицы, ТУГД -243 единицы, вакансий -23, в т.ч. ДГД -9, ТУГД -14.</w:t>
      </w:r>
    </w:p>
    <w:p w:rsidR="00F63820" w:rsidRPr="000C26D6" w:rsidRDefault="00F63820" w:rsidP="00F63820">
      <w:pPr>
        <w:spacing w:after="0" w:line="240" w:lineRule="auto"/>
        <w:jc w:val="both"/>
        <w:rPr>
          <w:rFonts w:ascii="Times New Roman" w:eastAsia="Times New Roman" w:hAnsi="Times New Roman" w:cs="Times New Roman"/>
          <w:color w:val="000000" w:themeColor="text1"/>
          <w:sz w:val="28"/>
          <w:szCs w:val="28"/>
          <w:lang w:eastAsia="ru-RU"/>
        </w:rPr>
      </w:pPr>
      <w:r w:rsidRPr="000C26D6">
        <w:rPr>
          <w:rFonts w:ascii="Times New Roman" w:eastAsia="Times New Roman" w:hAnsi="Times New Roman" w:cs="Times New Roman"/>
          <w:color w:val="000000" w:themeColor="text1"/>
          <w:sz w:val="28"/>
          <w:szCs w:val="28"/>
          <w:lang w:eastAsia="ru-RU"/>
        </w:rPr>
        <w:tab/>
        <w:t xml:space="preserve">Все государственные служащие соответствуют квалификационным требованиям, предъявляемым занимаемой должности. Документы на специальную проверку в органы национальной безопасности направлялись своевременно. Впервые принятым на государственную службу назначается испытательный срок и закрепляются наставники. </w:t>
      </w:r>
    </w:p>
    <w:p w:rsidR="00F63820" w:rsidRPr="000C26D6" w:rsidRDefault="00F63820" w:rsidP="00F63820">
      <w:pPr>
        <w:spacing w:after="0" w:line="240" w:lineRule="auto"/>
        <w:jc w:val="both"/>
        <w:rPr>
          <w:rFonts w:ascii="Times New Roman" w:eastAsia="Times New Roman" w:hAnsi="Times New Roman" w:cs="Times New Roman"/>
          <w:color w:val="000000" w:themeColor="text1"/>
          <w:sz w:val="28"/>
          <w:szCs w:val="28"/>
          <w:lang w:eastAsia="ru-RU"/>
        </w:rPr>
      </w:pPr>
      <w:r w:rsidRPr="000C26D6">
        <w:rPr>
          <w:rFonts w:ascii="Times New Roman" w:eastAsia="Times New Roman" w:hAnsi="Times New Roman" w:cs="Times New Roman"/>
          <w:color w:val="000000" w:themeColor="text1"/>
          <w:sz w:val="28"/>
          <w:szCs w:val="28"/>
          <w:lang w:eastAsia="ru-RU"/>
        </w:rPr>
        <w:tab/>
        <w:t xml:space="preserve">При проверке личных дел сотрудников, фактов конфликта интересов, занятия государственной должности в непосредственной подчиненности близким родственникам, супругам и свойственникам не установлено. </w:t>
      </w:r>
    </w:p>
    <w:p w:rsidR="00F63820" w:rsidRPr="000C26D6" w:rsidRDefault="00F63820" w:rsidP="00F63820">
      <w:pPr>
        <w:spacing w:after="0" w:line="240" w:lineRule="auto"/>
        <w:jc w:val="both"/>
        <w:rPr>
          <w:rFonts w:ascii="Times New Roman" w:eastAsia="Times New Roman" w:hAnsi="Times New Roman" w:cs="Times New Roman"/>
          <w:color w:val="000000" w:themeColor="text1"/>
          <w:sz w:val="28"/>
          <w:szCs w:val="28"/>
          <w:lang w:eastAsia="ru-RU"/>
        </w:rPr>
      </w:pPr>
      <w:r w:rsidRPr="000C26D6">
        <w:rPr>
          <w:rFonts w:ascii="Times New Roman" w:eastAsia="Times New Roman" w:hAnsi="Times New Roman" w:cs="Times New Roman"/>
          <w:color w:val="000000" w:themeColor="text1"/>
          <w:sz w:val="28"/>
          <w:szCs w:val="28"/>
          <w:lang w:eastAsia="ru-RU"/>
        </w:rPr>
        <w:tab/>
        <w:t>По со</w:t>
      </w:r>
      <w:r w:rsidR="00B10916">
        <w:rPr>
          <w:rFonts w:ascii="Times New Roman" w:eastAsia="Times New Roman" w:hAnsi="Times New Roman" w:cs="Times New Roman"/>
          <w:color w:val="000000" w:themeColor="text1"/>
          <w:sz w:val="28"/>
          <w:szCs w:val="28"/>
          <w:lang w:eastAsia="ru-RU"/>
        </w:rPr>
        <w:t xml:space="preserve">стоянию </w:t>
      </w:r>
      <w:proofErr w:type="gramStart"/>
      <w:r w:rsidR="00B10916">
        <w:rPr>
          <w:rFonts w:ascii="Times New Roman" w:eastAsia="Times New Roman" w:hAnsi="Times New Roman" w:cs="Times New Roman"/>
          <w:color w:val="000000" w:themeColor="text1"/>
          <w:sz w:val="28"/>
          <w:szCs w:val="28"/>
          <w:lang w:eastAsia="ru-RU"/>
        </w:rPr>
        <w:t>на  22</w:t>
      </w:r>
      <w:proofErr w:type="gramEnd"/>
      <w:r w:rsidR="00B10916">
        <w:rPr>
          <w:rFonts w:ascii="Times New Roman" w:eastAsia="Times New Roman" w:hAnsi="Times New Roman" w:cs="Times New Roman"/>
          <w:color w:val="000000" w:themeColor="text1"/>
          <w:sz w:val="28"/>
          <w:szCs w:val="28"/>
          <w:lang w:eastAsia="ru-RU"/>
        </w:rPr>
        <w:t xml:space="preserve"> </w:t>
      </w:r>
      <w:r w:rsidRPr="000C26D6">
        <w:rPr>
          <w:rFonts w:ascii="Times New Roman" w:eastAsia="Times New Roman" w:hAnsi="Times New Roman" w:cs="Times New Roman"/>
          <w:color w:val="000000" w:themeColor="text1"/>
          <w:sz w:val="28"/>
          <w:szCs w:val="28"/>
          <w:lang w:eastAsia="ru-RU"/>
        </w:rPr>
        <w:t xml:space="preserve">августа 2022 года всего уволено 43 человек  в т.ч. ДГД -18, ТУГД -25:   </w:t>
      </w:r>
    </w:p>
    <w:p w:rsidR="00F63820" w:rsidRPr="000C26D6" w:rsidRDefault="00F63820" w:rsidP="00F63820">
      <w:pPr>
        <w:spacing w:after="0" w:line="240" w:lineRule="auto"/>
        <w:jc w:val="both"/>
        <w:rPr>
          <w:rFonts w:ascii="Times New Roman" w:eastAsia="Times New Roman" w:hAnsi="Times New Roman" w:cs="Times New Roman"/>
          <w:color w:val="000000" w:themeColor="text1"/>
          <w:sz w:val="28"/>
          <w:szCs w:val="28"/>
          <w:lang w:eastAsia="ru-RU"/>
        </w:rPr>
      </w:pPr>
      <w:r w:rsidRPr="000C26D6">
        <w:rPr>
          <w:rFonts w:ascii="Times New Roman" w:eastAsia="Times New Roman" w:hAnsi="Times New Roman" w:cs="Times New Roman"/>
          <w:color w:val="000000" w:themeColor="text1"/>
          <w:sz w:val="28"/>
          <w:szCs w:val="28"/>
          <w:lang w:eastAsia="ru-RU"/>
        </w:rPr>
        <w:t xml:space="preserve">-по собственному желанию -22  </w:t>
      </w:r>
    </w:p>
    <w:p w:rsidR="00F63820" w:rsidRPr="000C26D6" w:rsidRDefault="00F63820" w:rsidP="00F63820">
      <w:pPr>
        <w:spacing w:after="0" w:line="240" w:lineRule="auto"/>
        <w:jc w:val="both"/>
        <w:rPr>
          <w:rFonts w:ascii="Times New Roman" w:eastAsia="Times New Roman" w:hAnsi="Times New Roman" w:cs="Times New Roman"/>
          <w:color w:val="000000" w:themeColor="text1"/>
          <w:sz w:val="28"/>
          <w:szCs w:val="28"/>
          <w:lang w:eastAsia="ru-RU"/>
        </w:rPr>
      </w:pPr>
      <w:r w:rsidRPr="000C26D6">
        <w:rPr>
          <w:rFonts w:ascii="Times New Roman" w:eastAsia="Times New Roman" w:hAnsi="Times New Roman" w:cs="Times New Roman"/>
          <w:color w:val="000000" w:themeColor="text1"/>
          <w:sz w:val="28"/>
          <w:szCs w:val="28"/>
          <w:lang w:eastAsia="ru-RU"/>
        </w:rPr>
        <w:t>-по конкурсу в другие ДГД, УГД и организации -20;</w:t>
      </w:r>
    </w:p>
    <w:p w:rsidR="00F63820" w:rsidRPr="000C26D6" w:rsidRDefault="00F63820" w:rsidP="00F63820">
      <w:pPr>
        <w:spacing w:after="0" w:line="240" w:lineRule="auto"/>
        <w:jc w:val="both"/>
        <w:rPr>
          <w:rFonts w:ascii="Times New Roman" w:eastAsia="Times New Roman" w:hAnsi="Times New Roman" w:cs="Times New Roman"/>
          <w:color w:val="000000" w:themeColor="text1"/>
          <w:sz w:val="28"/>
          <w:szCs w:val="28"/>
          <w:lang w:eastAsia="ru-RU"/>
        </w:rPr>
      </w:pPr>
      <w:r w:rsidRPr="000C26D6">
        <w:rPr>
          <w:rFonts w:ascii="Times New Roman" w:eastAsia="Times New Roman" w:hAnsi="Times New Roman" w:cs="Times New Roman"/>
          <w:color w:val="000000" w:themeColor="text1"/>
          <w:sz w:val="28"/>
          <w:szCs w:val="28"/>
          <w:lang w:eastAsia="ru-RU"/>
        </w:rPr>
        <w:t xml:space="preserve">-увольнение по отрицательным мотивам -1  </w:t>
      </w:r>
    </w:p>
    <w:p w:rsidR="00DF1714" w:rsidRPr="00FC0430" w:rsidRDefault="00DF1714" w:rsidP="00F63820">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val="kk-KZ" w:eastAsia="ru-RU"/>
        </w:rPr>
        <w:tab/>
      </w:r>
      <w:r>
        <w:rPr>
          <w:rFonts w:ascii="Times New Roman" w:hAnsi="Times New Roman" w:cs="Times New Roman"/>
          <w:sz w:val="28"/>
          <w:szCs w:val="28"/>
          <w:lang w:val="kk-KZ"/>
        </w:rPr>
        <w:t xml:space="preserve">Одной </w:t>
      </w:r>
      <w:r w:rsidRPr="00FC0430">
        <w:rPr>
          <w:rFonts w:ascii="Times New Roman" w:hAnsi="Times New Roman" w:cs="Times New Roman"/>
          <w:sz w:val="28"/>
          <w:szCs w:val="28"/>
        </w:rPr>
        <w:t xml:space="preserve">из основных задач Департамента государственных доходов по Акмолинской области является профилактика совершения сотрудниками Департамента коррупционных правонарушений, дисциплинарных проступков, а также проступков, дискредитирующих государственную службу. </w:t>
      </w:r>
    </w:p>
    <w:p w:rsidR="00DF1714" w:rsidRDefault="00DF1714" w:rsidP="003418C7">
      <w:pPr>
        <w:pStyle w:val="a4"/>
        <w:jc w:val="both"/>
        <w:rPr>
          <w:rFonts w:ascii="Times New Roman" w:eastAsia="Times New Roman" w:hAnsi="Times New Roman" w:cs="Times New Roman"/>
          <w:b/>
          <w:i/>
          <w:sz w:val="28"/>
          <w:szCs w:val="28"/>
          <w:lang w:val="kk-KZ" w:eastAsia="ru-RU"/>
        </w:rPr>
      </w:pPr>
      <w:r>
        <w:rPr>
          <w:rFonts w:ascii="Times New Roman" w:hAnsi="Times New Roman" w:cs="Times New Roman"/>
          <w:sz w:val="28"/>
          <w:szCs w:val="28"/>
        </w:rPr>
        <w:lastRenderedPageBreak/>
        <w:tab/>
      </w:r>
      <w:r w:rsidRPr="00FC0430">
        <w:rPr>
          <w:rFonts w:ascii="Times New Roman" w:hAnsi="Times New Roman" w:cs="Times New Roman"/>
          <w:sz w:val="28"/>
          <w:szCs w:val="28"/>
        </w:rPr>
        <w:t>Среди сотрудников Департамента пропагандируется строгое соблюдение служебной этики и государственных интересов, воспитание высоких морально-этических норм и «нулевой терпимости» к проявлениям коррупции. Проводятся мероприятия в форме семинаров и лекций, аппаратных учеб направленных на соблюдение требований антикоррупционного законодательства и укрепление дисциплины</w:t>
      </w:r>
      <w:r>
        <w:rPr>
          <w:rFonts w:ascii="Times New Roman" w:hAnsi="Times New Roman" w:cs="Times New Roman"/>
          <w:sz w:val="28"/>
          <w:szCs w:val="28"/>
          <w:lang w:val="kk-KZ"/>
        </w:rPr>
        <w:t>, в том числе мониторинг поступивших жалоб</w:t>
      </w:r>
      <w:r w:rsidRPr="00FC0430">
        <w:rPr>
          <w:rFonts w:ascii="Times New Roman" w:hAnsi="Times New Roman" w:cs="Times New Roman"/>
          <w:sz w:val="28"/>
          <w:szCs w:val="28"/>
        </w:rPr>
        <w:t>.</w:t>
      </w:r>
      <w:r w:rsidR="00123C59">
        <w:rPr>
          <w:rFonts w:ascii="Times New Roman" w:eastAsia="Times New Roman" w:hAnsi="Times New Roman" w:cs="Times New Roman"/>
          <w:b/>
          <w:i/>
          <w:sz w:val="28"/>
          <w:szCs w:val="28"/>
          <w:lang w:val="kk-KZ" w:eastAsia="ru-RU"/>
        </w:rPr>
        <w:tab/>
      </w:r>
    </w:p>
    <w:p w:rsidR="00123C59" w:rsidRPr="00B14B90" w:rsidRDefault="00DF1714" w:rsidP="00123C59">
      <w:pPr>
        <w:pStyle w:val="a4"/>
        <w:jc w:val="both"/>
        <w:rPr>
          <w:rFonts w:ascii="Times New Roman" w:hAnsi="Times New Roman" w:cs="Times New Roman"/>
          <w:sz w:val="28"/>
          <w:szCs w:val="28"/>
        </w:rPr>
      </w:pPr>
      <w:r>
        <w:rPr>
          <w:rFonts w:ascii="Times New Roman" w:hAnsi="Times New Roman" w:cs="Times New Roman"/>
          <w:sz w:val="28"/>
          <w:szCs w:val="28"/>
          <w:lang w:val="kk-KZ"/>
        </w:rPr>
        <w:tab/>
        <w:t>Так в</w:t>
      </w:r>
      <w:r w:rsidR="007B6E25">
        <w:rPr>
          <w:rFonts w:ascii="Times New Roman" w:hAnsi="Times New Roman" w:cs="Times New Roman"/>
          <w:sz w:val="28"/>
          <w:szCs w:val="28"/>
          <w:lang w:val="kk-KZ"/>
        </w:rPr>
        <w:t xml:space="preserve"> ходе </w:t>
      </w:r>
      <w:r w:rsidR="00123C59" w:rsidRPr="00A55693">
        <w:rPr>
          <w:rFonts w:ascii="Times New Roman" w:hAnsi="Times New Roman" w:cs="Times New Roman"/>
          <w:sz w:val="28"/>
          <w:szCs w:val="28"/>
        </w:rPr>
        <w:t>мониторинг</w:t>
      </w:r>
      <w:r w:rsidR="007B6E25">
        <w:rPr>
          <w:rFonts w:ascii="Times New Roman" w:hAnsi="Times New Roman" w:cs="Times New Roman"/>
          <w:sz w:val="28"/>
          <w:szCs w:val="28"/>
          <w:lang w:val="kk-KZ"/>
        </w:rPr>
        <w:t>а</w:t>
      </w:r>
      <w:r w:rsidR="00123C59" w:rsidRPr="00A55693">
        <w:rPr>
          <w:rFonts w:ascii="Times New Roman" w:hAnsi="Times New Roman" w:cs="Times New Roman"/>
          <w:sz w:val="28"/>
          <w:szCs w:val="28"/>
        </w:rPr>
        <w:t xml:space="preserve"> обращений по ЕСЭДО и </w:t>
      </w:r>
      <w:r w:rsidR="00123C59">
        <w:rPr>
          <w:rFonts w:ascii="Times New Roman" w:hAnsi="Times New Roman" w:cs="Times New Roman"/>
          <w:sz w:val="28"/>
          <w:szCs w:val="28"/>
        </w:rPr>
        <w:t xml:space="preserve">обращений на портал КГД МФ РК </w:t>
      </w:r>
      <w:r w:rsidR="00B14B90">
        <w:rPr>
          <w:rFonts w:ascii="Times New Roman" w:hAnsi="Times New Roman" w:cs="Times New Roman"/>
          <w:sz w:val="28"/>
          <w:szCs w:val="28"/>
          <w:lang w:val="kk-KZ"/>
        </w:rPr>
        <w:t>установлено, что</w:t>
      </w:r>
      <w:r w:rsidR="00B14B90">
        <w:rPr>
          <w:rFonts w:ascii="Times New Roman" w:hAnsi="Times New Roman" w:cs="Times New Roman"/>
          <w:sz w:val="28"/>
          <w:szCs w:val="28"/>
        </w:rPr>
        <w:t xml:space="preserve"> </w:t>
      </w:r>
      <w:r w:rsidR="00A824BD">
        <w:rPr>
          <w:rFonts w:ascii="Times New Roman" w:hAnsi="Times New Roman" w:cs="Times New Roman"/>
          <w:sz w:val="28"/>
          <w:szCs w:val="28"/>
        </w:rPr>
        <w:t xml:space="preserve">за </w:t>
      </w:r>
      <w:r w:rsidR="00710BC0">
        <w:rPr>
          <w:rFonts w:ascii="Times New Roman" w:hAnsi="Times New Roman" w:cs="Times New Roman"/>
          <w:sz w:val="28"/>
          <w:szCs w:val="28"/>
        </w:rPr>
        <w:t>8</w:t>
      </w:r>
      <w:r w:rsidR="00A824BD">
        <w:rPr>
          <w:rFonts w:ascii="Times New Roman" w:hAnsi="Times New Roman" w:cs="Times New Roman"/>
          <w:sz w:val="28"/>
          <w:szCs w:val="28"/>
        </w:rPr>
        <w:t xml:space="preserve"> </w:t>
      </w:r>
      <w:r w:rsidR="00710BC0">
        <w:rPr>
          <w:rFonts w:ascii="Times New Roman" w:hAnsi="Times New Roman" w:cs="Times New Roman"/>
          <w:sz w:val="28"/>
          <w:szCs w:val="28"/>
        </w:rPr>
        <w:t>месяцев</w:t>
      </w:r>
      <w:r w:rsidR="00A824BD">
        <w:rPr>
          <w:rFonts w:ascii="Times New Roman" w:hAnsi="Times New Roman" w:cs="Times New Roman"/>
          <w:sz w:val="28"/>
          <w:szCs w:val="28"/>
        </w:rPr>
        <w:t xml:space="preserve"> </w:t>
      </w:r>
      <w:proofErr w:type="spellStart"/>
      <w:r w:rsidR="00A824BD">
        <w:rPr>
          <w:rFonts w:ascii="Times New Roman" w:hAnsi="Times New Roman" w:cs="Times New Roman"/>
          <w:sz w:val="28"/>
          <w:szCs w:val="28"/>
        </w:rPr>
        <w:t>т.г</w:t>
      </w:r>
      <w:proofErr w:type="spellEnd"/>
      <w:r w:rsidR="00A824BD">
        <w:rPr>
          <w:rFonts w:ascii="Times New Roman" w:hAnsi="Times New Roman" w:cs="Times New Roman"/>
          <w:sz w:val="28"/>
          <w:szCs w:val="28"/>
        </w:rPr>
        <w:t xml:space="preserve">. </w:t>
      </w:r>
      <w:r w:rsidR="00B14B90">
        <w:rPr>
          <w:rFonts w:ascii="Times New Roman" w:hAnsi="Times New Roman" w:cs="Times New Roman"/>
          <w:sz w:val="28"/>
          <w:szCs w:val="28"/>
          <w:lang w:val="kk-KZ"/>
        </w:rPr>
        <w:t>всего</w:t>
      </w:r>
      <w:r w:rsidR="00123C59" w:rsidRPr="007B6E25">
        <w:rPr>
          <w:rFonts w:ascii="Times New Roman" w:hAnsi="Times New Roman" w:cs="Times New Roman"/>
          <w:sz w:val="28"/>
          <w:szCs w:val="28"/>
        </w:rPr>
        <w:t xml:space="preserve"> </w:t>
      </w:r>
      <w:r w:rsidR="00B14B90" w:rsidRPr="007B6E25">
        <w:rPr>
          <w:rFonts w:ascii="Times New Roman" w:hAnsi="Times New Roman" w:cs="Times New Roman"/>
          <w:sz w:val="28"/>
          <w:szCs w:val="28"/>
        </w:rPr>
        <w:t>поступи</w:t>
      </w:r>
      <w:r w:rsidR="00B14B90">
        <w:rPr>
          <w:rFonts w:ascii="Times New Roman" w:hAnsi="Times New Roman" w:cs="Times New Roman"/>
          <w:sz w:val="28"/>
          <w:szCs w:val="28"/>
          <w:lang w:val="kk-KZ"/>
        </w:rPr>
        <w:t>ло</w:t>
      </w:r>
      <w:r w:rsidR="00B14B90">
        <w:rPr>
          <w:rFonts w:ascii="Times New Roman" w:hAnsi="Times New Roman" w:cs="Times New Roman"/>
          <w:sz w:val="28"/>
          <w:szCs w:val="28"/>
        </w:rPr>
        <w:t xml:space="preserve"> </w:t>
      </w:r>
      <w:r w:rsidR="00B10916">
        <w:rPr>
          <w:rFonts w:ascii="Times New Roman" w:hAnsi="Times New Roman" w:cs="Times New Roman"/>
          <w:sz w:val="28"/>
          <w:szCs w:val="28"/>
        </w:rPr>
        <w:t>148</w:t>
      </w:r>
      <w:r w:rsidR="00123C59" w:rsidRPr="007B6E25">
        <w:rPr>
          <w:rFonts w:ascii="Times New Roman" w:hAnsi="Times New Roman" w:cs="Times New Roman"/>
          <w:sz w:val="28"/>
          <w:szCs w:val="28"/>
        </w:rPr>
        <w:t xml:space="preserve"> жалоб</w:t>
      </w:r>
      <w:r w:rsidR="00B14B90">
        <w:rPr>
          <w:rFonts w:ascii="Times New Roman" w:hAnsi="Times New Roman" w:cs="Times New Roman"/>
          <w:sz w:val="28"/>
          <w:szCs w:val="28"/>
          <w:lang w:val="kk-KZ"/>
        </w:rPr>
        <w:t>ы</w:t>
      </w:r>
      <w:r w:rsidR="00123C59" w:rsidRPr="007B6E25">
        <w:rPr>
          <w:rFonts w:ascii="Times New Roman" w:hAnsi="Times New Roman" w:cs="Times New Roman"/>
          <w:sz w:val="28"/>
          <w:szCs w:val="28"/>
        </w:rPr>
        <w:t xml:space="preserve">, в том числе </w:t>
      </w:r>
      <w:r w:rsidR="00710BC0">
        <w:rPr>
          <w:rFonts w:ascii="Times New Roman" w:hAnsi="Times New Roman" w:cs="Times New Roman"/>
          <w:sz w:val="28"/>
          <w:szCs w:val="28"/>
        </w:rPr>
        <w:t>37</w:t>
      </w:r>
      <w:r w:rsidR="00123C59" w:rsidRPr="007B6E25">
        <w:rPr>
          <w:rFonts w:ascii="Times New Roman" w:hAnsi="Times New Roman" w:cs="Times New Roman"/>
          <w:sz w:val="28"/>
          <w:szCs w:val="28"/>
        </w:rPr>
        <w:t xml:space="preserve"> </w:t>
      </w:r>
      <w:r w:rsidR="00B14B90">
        <w:rPr>
          <w:rFonts w:ascii="Times New Roman" w:hAnsi="Times New Roman" w:cs="Times New Roman"/>
          <w:sz w:val="28"/>
          <w:szCs w:val="28"/>
          <w:lang w:val="kk-KZ"/>
        </w:rPr>
        <w:t>на электронную книгу жалоб, основным</w:t>
      </w:r>
      <w:r w:rsidR="00DF6180">
        <w:rPr>
          <w:rFonts w:ascii="Times New Roman" w:hAnsi="Times New Roman" w:cs="Times New Roman"/>
          <w:sz w:val="28"/>
          <w:szCs w:val="28"/>
          <w:lang w:val="kk-KZ"/>
        </w:rPr>
        <w:t>и вопросами</w:t>
      </w:r>
      <w:r w:rsidR="00B8604F">
        <w:rPr>
          <w:rFonts w:ascii="Times New Roman" w:hAnsi="Times New Roman" w:cs="Times New Roman"/>
          <w:sz w:val="28"/>
          <w:szCs w:val="28"/>
          <w:lang w:val="kk-KZ"/>
        </w:rPr>
        <w:t xml:space="preserve"> </w:t>
      </w:r>
      <w:r w:rsidR="00DF6180">
        <w:rPr>
          <w:rFonts w:ascii="Times New Roman" w:hAnsi="Times New Roman" w:cs="Times New Roman"/>
          <w:sz w:val="28"/>
          <w:szCs w:val="28"/>
          <w:lang w:val="kk-KZ"/>
        </w:rPr>
        <w:t>являются</w:t>
      </w:r>
      <w:r w:rsidR="00B8604F">
        <w:rPr>
          <w:rFonts w:ascii="Times New Roman" w:hAnsi="Times New Roman" w:cs="Times New Roman"/>
          <w:sz w:val="28"/>
          <w:szCs w:val="28"/>
          <w:lang w:val="kk-KZ"/>
        </w:rPr>
        <w:t>:</w:t>
      </w:r>
      <w:r w:rsidR="00DF6180">
        <w:rPr>
          <w:rFonts w:ascii="Times New Roman" w:hAnsi="Times New Roman" w:cs="Times New Roman"/>
          <w:sz w:val="28"/>
          <w:szCs w:val="28"/>
          <w:lang w:val="kk-KZ"/>
        </w:rPr>
        <w:t xml:space="preserve"> разъяснение по предоставлению налоговой отчетности, </w:t>
      </w:r>
      <w:r w:rsidR="00B14B90">
        <w:rPr>
          <w:rFonts w:ascii="Times New Roman" w:hAnsi="Times New Roman" w:cs="Times New Roman"/>
          <w:sz w:val="28"/>
          <w:szCs w:val="28"/>
          <w:lang w:val="kk-KZ"/>
        </w:rPr>
        <w:t>администрирован</w:t>
      </w:r>
      <w:r w:rsidR="00DF6180">
        <w:rPr>
          <w:rFonts w:ascii="Times New Roman" w:hAnsi="Times New Roman" w:cs="Times New Roman"/>
          <w:sz w:val="28"/>
          <w:szCs w:val="28"/>
          <w:lang w:val="kk-KZ"/>
        </w:rPr>
        <w:t>и</w:t>
      </w:r>
      <w:r w:rsidR="00B14B90">
        <w:rPr>
          <w:rFonts w:ascii="Times New Roman" w:hAnsi="Times New Roman" w:cs="Times New Roman"/>
          <w:sz w:val="28"/>
          <w:szCs w:val="28"/>
          <w:lang w:val="kk-KZ"/>
        </w:rPr>
        <w:t>е непроизводственных платежей</w:t>
      </w:r>
      <w:r w:rsidR="00DF6180">
        <w:rPr>
          <w:rFonts w:ascii="Times New Roman" w:hAnsi="Times New Roman" w:cs="Times New Roman"/>
          <w:sz w:val="28"/>
          <w:szCs w:val="28"/>
          <w:lang w:val="kk-KZ"/>
        </w:rPr>
        <w:t xml:space="preserve">. </w:t>
      </w:r>
    </w:p>
    <w:p w:rsidR="00123C59" w:rsidRPr="000F78F7" w:rsidRDefault="00123C59" w:rsidP="00123C59">
      <w:pPr>
        <w:pStyle w:val="a4"/>
        <w:jc w:val="both"/>
        <w:rPr>
          <w:rFonts w:ascii="Times New Roman" w:hAnsi="Times New Roman" w:cs="Times New Roman"/>
          <w:sz w:val="28"/>
          <w:szCs w:val="28"/>
        </w:rPr>
      </w:pPr>
      <w:r>
        <w:rPr>
          <w:rFonts w:ascii="Times New Roman" w:hAnsi="Times New Roman" w:cs="Times New Roman"/>
          <w:sz w:val="28"/>
          <w:szCs w:val="28"/>
        </w:rPr>
        <w:tab/>
        <w:t>Налогоплательщикам на все обращения и жалобы работниками органов государственных доходов были предоставлены мотивированные исчерпывающие ответы</w:t>
      </w:r>
      <w:r w:rsidRPr="000F78F7">
        <w:rPr>
          <w:rFonts w:ascii="Times New Roman" w:hAnsi="Times New Roman" w:cs="Times New Roman"/>
          <w:sz w:val="28"/>
          <w:szCs w:val="28"/>
        </w:rPr>
        <w:t>.</w:t>
      </w:r>
      <w:r>
        <w:rPr>
          <w:rFonts w:ascii="Times New Roman" w:hAnsi="Times New Roman" w:cs="Times New Roman"/>
          <w:sz w:val="28"/>
          <w:szCs w:val="28"/>
        </w:rPr>
        <w:t xml:space="preserve"> </w:t>
      </w:r>
    </w:p>
    <w:p w:rsidR="00123C59" w:rsidRDefault="00123C59" w:rsidP="00123C59">
      <w:pPr>
        <w:pStyle w:val="a4"/>
        <w:jc w:val="both"/>
        <w:rPr>
          <w:rFonts w:ascii="Times New Roman" w:hAnsi="Times New Roman" w:cs="Times New Roman"/>
          <w:sz w:val="28"/>
          <w:szCs w:val="28"/>
        </w:rPr>
      </w:pPr>
      <w:r>
        <w:rPr>
          <w:rFonts w:ascii="Times New Roman" w:hAnsi="Times New Roman" w:cs="Times New Roman"/>
          <w:sz w:val="28"/>
          <w:szCs w:val="28"/>
        </w:rPr>
        <w:tab/>
      </w:r>
      <w:r w:rsidRPr="0002340C">
        <w:rPr>
          <w:rFonts w:ascii="Times New Roman" w:hAnsi="Times New Roman" w:cs="Times New Roman"/>
          <w:sz w:val="28"/>
          <w:szCs w:val="28"/>
        </w:rPr>
        <w:t xml:space="preserve">Обращения и жалобы физических и юридических лиц о фактах коррупционных правонарушений, злоупотребления должностными полномочиями, незаконного вмешательства в деятельность субъектов частного предпринимательства сотрудниками органов государственных доходов области со стороны должностных лиц органов государственных доходов по Акмолинской области за </w:t>
      </w:r>
      <w:r w:rsidR="00710BC0">
        <w:rPr>
          <w:rFonts w:ascii="Times New Roman" w:hAnsi="Times New Roman" w:cs="Times New Roman"/>
          <w:sz w:val="28"/>
          <w:szCs w:val="28"/>
        </w:rPr>
        <w:t>текущий период</w:t>
      </w:r>
      <w:r w:rsidR="00A824BD">
        <w:rPr>
          <w:rFonts w:ascii="Times New Roman" w:hAnsi="Times New Roman" w:cs="Times New Roman"/>
          <w:sz w:val="28"/>
          <w:szCs w:val="28"/>
        </w:rPr>
        <w:t xml:space="preserve"> </w:t>
      </w:r>
      <w:r w:rsidRPr="0002340C">
        <w:rPr>
          <w:rFonts w:ascii="Times New Roman" w:hAnsi="Times New Roman" w:cs="Times New Roman"/>
          <w:sz w:val="28"/>
          <w:szCs w:val="28"/>
        </w:rPr>
        <w:t>202</w:t>
      </w:r>
      <w:r w:rsidR="00A824BD">
        <w:rPr>
          <w:rFonts w:ascii="Times New Roman" w:hAnsi="Times New Roman" w:cs="Times New Roman"/>
          <w:sz w:val="28"/>
          <w:szCs w:val="28"/>
        </w:rPr>
        <w:t>2</w:t>
      </w:r>
      <w:r w:rsidRPr="0002340C">
        <w:rPr>
          <w:rFonts w:ascii="Times New Roman" w:hAnsi="Times New Roman" w:cs="Times New Roman"/>
          <w:sz w:val="28"/>
          <w:szCs w:val="28"/>
        </w:rPr>
        <w:t xml:space="preserve"> года не поступали.</w:t>
      </w:r>
    </w:p>
    <w:p w:rsidR="00DF1714" w:rsidRDefault="00123C59" w:rsidP="00DF1714">
      <w:pPr>
        <w:pStyle w:val="a4"/>
        <w:jc w:val="both"/>
        <w:rPr>
          <w:rFonts w:ascii="Times New Roman" w:hAnsi="Times New Roman" w:cs="Times New Roman"/>
          <w:sz w:val="28"/>
          <w:szCs w:val="28"/>
          <w:lang w:val="kk-KZ"/>
        </w:rPr>
      </w:pPr>
      <w:r>
        <w:rPr>
          <w:rFonts w:ascii="Times New Roman" w:hAnsi="Times New Roman" w:cs="Times New Roman"/>
          <w:sz w:val="28"/>
          <w:szCs w:val="28"/>
        </w:rPr>
        <w:tab/>
      </w:r>
      <w:r w:rsidRPr="000F78F7">
        <w:rPr>
          <w:rFonts w:ascii="Times New Roman" w:hAnsi="Times New Roman" w:cs="Times New Roman"/>
          <w:sz w:val="28"/>
          <w:szCs w:val="28"/>
        </w:rPr>
        <w:t xml:space="preserve"> </w:t>
      </w:r>
      <w:r w:rsidR="00E46177">
        <w:rPr>
          <w:rFonts w:ascii="Times New Roman" w:hAnsi="Times New Roman" w:cs="Times New Roman"/>
          <w:sz w:val="28"/>
          <w:szCs w:val="28"/>
          <w:lang w:val="kk-KZ"/>
        </w:rPr>
        <w:tab/>
      </w:r>
    </w:p>
    <w:p w:rsidR="005D6C6B" w:rsidRPr="00185DAA" w:rsidRDefault="006F18A1" w:rsidP="005D6C6B">
      <w:pPr>
        <w:pStyle w:val="a4"/>
        <w:numPr>
          <w:ilvl w:val="0"/>
          <w:numId w:val="6"/>
        </w:numPr>
        <w:jc w:val="both"/>
        <w:rPr>
          <w:rFonts w:ascii="Times New Roman" w:hAnsi="Times New Roman" w:cs="Times New Roman"/>
          <w:b/>
          <w:i/>
          <w:sz w:val="28"/>
          <w:szCs w:val="28"/>
          <w:lang w:val="kk-KZ"/>
        </w:rPr>
      </w:pPr>
      <w:r w:rsidRPr="00185DAA">
        <w:rPr>
          <w:rFonts w:ascii="Times New Roman" w:eastAsia="Times New Roman" w:hAnsi="Times New Roman" w:cs="Times New Roman"/>
          <w:b/>
          <w:i/>
          <w:color w:val="000000"/>
          <w:spacing w:val="1"/>
          <w:sz w:val="28"/>
          <w:szCs w:val="28"/>
          <w:lang w:val="kk-KZ"/>
        </w:rPr>
        <w:t>Выявление коррупицонных рисков в о</w:t>
      </w:r>
      <w:proofErr w:type="spellStart"/>
      <w:r w:rsidR="005D6C6B" w:rsidRPr="00185DAA">
        <w:rPr>
          <w:rFonts w:ascii="Times New Roman" w:eastAsia="Times New Roman" w:hAnsi="Times New Roman" w:cs="Times New Roman"/>
          <w:b/>
          <w:i/>
          <w:color w:val="000000"/>
          <w:spacing w:val="1"/>
          <w:sz w:val="28"/>
          <w:szCs w:val="28"/>
        </w:rPr>
        <w:t>рганизационно-управленческ</w:t>
      </w:r>
      <w:proofErr w:type="spellEnd"/>
      <w:r w:rsidRPr="00185DAA">
        <w:rPr>
          <w:rFonts w:ascii="Times New Roman" w:eastAsia="Times New Roman" w:hAnsi="Times New Roman" w:cs="Times New Roman"/>
          <w:b/>
          <w:i/>
          <w:color w:val="000000"/>
          <w:spacing w:val="1"/>
          <w:sz w:val="28"/>
          <w:szCs w:val="28"/>
          <w:lang w:val="kk-KZ"/>
        </w:rPr>
        <w:t>ой</w:t>
      </w:r>
      <w:r w:rsidR="005D6C6B" w:rsidRPr="00185DAA">
        <w:rPr>
          <w:rFonts w:ascii="Times New Roman" w:eastAsia="Times New Roman" w:hAnsi="Times New Roman" w:cs="Times New Roman"/>
          <w:b/>
          <w:i/>
          <w:color w:val="000000"/>
          <w:spacing w:val="1"/>
          <w:sz w:val="28"/>
          <w:szCs w:val="28"/>
        </w:rPr>
        <w:t xml:space="preserve"> деятельност</w:t>
      </w:r>
      <w:r w:rsidRPr="00185DAA">
        <w:rPr>
          <w:rFonts w:ascii="Times New Roman" w:eastAsia="Times New Roman" w:hAnsi="Times New Roman" w:cs="Times New Roman"/>
          <w:b/>
          <w:i/>
          <w:color w:val="000000"/>
          <w:spacing w:val="1"/>
          <w:sz w:val="28"/>
          <w:szCs w:val="28"/>
        </w:rPr>
        <w:t>и:</w:t>
      </w:r>
    </w:p>
    <w:p w:rsidR="006F18A1" w:rsidRDefault="006F18A1" w:rsidP="006F18A1">
      <w:pPr>
        <w:pStyle w:val="a4"/>
        <w:ind w:left="1068"/>
        <w:jc w:val="both"/>
        <w:rPr>
          <w:rFonts w:ascii="Times New Roman" w:hAnsi="Times New Roman" w:cs="Times New Roman"/>
          <w:b/>
          <w:sz w:val="28"/>
          <w:szCs w:val="28"/>
          <w:lang w:val="kk-KZ"/>
        </w:rPr>
      </w:pPr>
    </w:p>
    <w:p w:rsidR="009633AF" w:rsidRPr="009633AF" w:rsidRDefault="009633AF" w:rsidP="009633AF">
      <w:pPr>
        <w:pStyle w:val="a5"/>
        <w:numPr>
          <w:ilvl w:val="1"/>
          <w:numId w:val="9"/>
        </w:num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9633AF">
        <w:rPr>
          <w:rFonts w:ascii="Times New Roman" w:eastAsia="Calibri" w:hAnsi="Times New Roman" w:cs="Times New Roman"/>
          <w:b/>
          <w:sz w:val="28"/>
          <w:szCs w:val="28"/>
        </w:rPr>
        <w:t>Таможенное администрирование</w:t>
      </w:r>
    </w:p>
    <w:p w:rsidR="009633AF" w:rsidRPr="00952687" w:rsidRDefault="009633AF" w:rsidP="009633AF">
      <w:pPr>
        <w:widowControl w:val="0"/>
        <w:autoSpaceDE w:val="0"/>
        <w:autoSpaceDN w:val="0"/>
        <w:adjustRightInd w:val="0"/>
        <w:spacing w:after="0" w:line="240" w:lineRule="auto"/>
        <w:ind w:firstLine="709"/>
        <w:jc w:val="both"/>
        <w:rPr>
          <w:rFonts w:ascii="Times New Roman" w:eastAsia="Times New Roman" w:hAnsi="Times New Roman"/>
          <w:bCs/>
          <w:sz w:val="28"/>
          <w:szCs w:val="20"/>
        </w:rPr>
      </w:pPr>
      <w:r w:rsidRPr="00952687">
        <w:rPr>
          <w:rFonts w:ascii="Times New Roman" w:eastAsia="Times New Roman" w:hAnsi="Times New Roman"/>
          <w:bCs/>
          <w:iCs/>
          <w:sz w:val="28"/>
          <w:szCs w:val="28"/>
        </w:rPr>
        <w:t>Штатная численность т/п «Кокшетау</w:t>
      </w:r>
      <w:r w:rsidR="000879FF">
        <w:rPr>
          <w:rFonts w:ascii="Times New Roman" w:eastAsia="Times New Roman" w:hAnsi="Times New Roman"/>
          <w:bCs/>
          <w:iCs/>
          <w:sz w:val="28"/>
          <w:szCs w:val="28"/>
        </w:rPr>
        <w:t>-</w:t>
      </w:r>
      <w:proofErr w:type="gramStart"/>
      <w:r w:rsidRPr="00952687">
        <w:rPr>
          <w:rFonts w:ascii="Times New Roman" w:eastAsia="Times New Roman" w:hAnsi="Times New Roman"/>
          <w:bCs/>
          <w:iCs/>
          <w:sz w:val="28"/>
          <w:szCs w:val="28"/>
        </w:rPr>
        <w:t>ЦТО»  ДГД</w:t>
      </w:r>
      <w:proofErr w:type="gramEnd"/>
      <w:r w:rsidRPr="00952687">
        <w:rPr>
          <w:rFonts w:ascii="Times New Roman" w:eastAsia="Times New Roman" w:hAnsi="Times New Roman"/>
          <w:bCs/>
          <w:iCs/>
          <w:sz w:val="28"/>
          <w:szCs w:val="28"/>
        </w:rPr>
        <w:t xml:space="preserve"> по Акмолинской </w:t>
      </w:r>
      <w:r w:rsidRPr="00952687">
        <w:rPr>
          <w:rFonts w:ascii="Times New Roman" w:eastAsia="Times New Roman" w:hAnsi="Times New Roman"/>
          <w:bCs/>
          <w:i/>
          <w:sz w:val="28"/>
          <w:szCs w:val="28"/>
        </w:rPr>
        <w:t>области п</w:t>
      </w:r>
      <w:r w:rsidRPr="00952687">
        <w:rPr>
          <w:rFonts w:ascii="Times New Roman" w:eastAsia="Times New Roman" w:hAnsi="Times New Roman"/>
          <w:i/>
          <w:sz w:val="28"/>
          <w:szCs w:val="20"/>
        </w:rPr>
        <w:t xml:space="preserve">о </w:t>
      </w:r>
      <w:r w:rsidR="000879FF">
        <w:rPr>
          <w:rFonts w:ascii="Times New Roman" w:eastAsia="Times New Roman" w:hAnsi="Times New Roman"/>
          <w:sz w:val="28"/>
          <w:szCs w:val="20"/>
        </w:rPr>
        <w:t>с</w:t>
      </w:r>
      <w:r w:rsidRPr="00F95D79">
        <w:rPr>
          <w:rFonts w:ascii="Times New Roman" w:eastAsia="Times New Roman" w:hAnsi="Times New Roman"/>
          <w:sz w:val="28"/>
          <w:szCs w:val="20"/>
        </w:rPr>
        <w:t xml:space="preserve">остоянию на </w:t>
      </w:r>
      <w:r w:rsidR="000879FF">
        <w:rPr>
          <w:rFonts w:ascii="Times New Roman" w:eastAsia="Times New Roman" w:hAnsi="Times New Roman"/>
          <w:sz w:val="28"/>
          <w:szCs w:val="20"/>
        </w:rPr>
        <w:t xml:space="preserve">22 </w:t>
      </w:r>
      <w:r>
        <w:rPr>
          <w:rFonts w:ascii="Times New Roman" w:eastAsia="Times New Roman" w:hAnsi="Times New Roman"/>
          <w:sz w:val="28"/>
          <w:szCs w:val="20"/>
        </w:rPr>
        <w:t>августа</w:t>
      </w:r>
      <w:r w:rsidRPr="00F95D79">
        <w:rPr>
          <w:rFonts w:ascii="Times New Roman" w:eastAsia="Times New Roman" w:hAnsi="Times New Roman"/>
          <w:sz w:val="28"/>
          <w:szCs w:val="20"/>
        </w:rPr>
        <w:t xml:space="preserve"> 20</w:t>
      </w:r>
      <w:r>
        <w:rPr>
          <w:rFonts w:ascii="Times New Roman" w:eastAsia="Times New Roman" w:hAnsi="Times New Roman"/>
          <w:sz w:val="28"/>
          <w:szCs w:val="20"/>
        </w:rPr>
        <w:t>22</w:t>
      </w:r>
      <w:r w:rsidRPr="00F95D79">
        <w:rPr>
          <w:rFonts w:ascii="Times New Roman" w:eastAsia="Times New Roman" w:hAnsi="Times New Roman"/>
          <w:sz w:val="28"/>
          <w:szCs w:val="20"/>
        </w:rPr>
        <w:t xml:space="preserve">г. штатная численность составляет </w:t>
      </w:r>
      <w:r>
        <w:rPr>
          <w:rFonts w:ascii="Times New Roman" w:eastAsia="Times New Roman" w:hAnsi="Times New Roman"/>
          <w:sz w:val="28"/>
          <w:szCs w:val="20"/>
        </w:rPr>
        <w:t>-8</w:t>
      </w:r>
      <w:r w:rsidRPr="00F95D79">
        <w:rPr>
          <w:rFonts w:ascii="Times New Roman" w:eastAsia="Times New Roman" w:hAnsi="Times New Roman"/>
          <w:sz w:val="28"/>
          <w:szCs w:val="20"/>
        </w:rPr>
        <w:t xml:space="preserve"> единиц, фактическая численность </w:t>
      </w:r>
      <w:r>
        <w:rPr>
          <w:rFonts w:ascii="Times New Roman" w:eastAsia="Times New Roman" w:hAnsi="Times New Roman"/>
          <w:sz w:val="28"/>
          <w:szCs w:val="20"/>
        </w:rPr>
        <w:t>8.</w:t>
      </w:r>
      <w:r w:rsidRPr="00F95D79">
        <w:rPr>
          <w:rFonts w:ascii="Times New Roman" w:eastAsia="Times New Roman" w:hAnsi="Times New Roman"/>
          <w:sz w:val="28"/>
          <w:szCs w:val="20"/>
        </w:rPr>
        <w:t xml:space="preserve"> </w:t>
      </w:r>
    </w:p>
    <w:p w:rsidR="009633AF" w:rsidRPr="00F95D79" w:rsidRDefault="009633AF" w:rsidP="009633AF">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95D79">
        <w:rPr>
          <w:rFonts w:ascii="Times New Roman" w:eastAsia="Times New Roman" w:hAnsi="Times New Roman"/>
          <w:sz w:val="28"/>
          <w:szCs w:val="20"/>
        </w:rPr>
        <w:t xml:space="preserve">Вместе с тем, </w:t>
      </w:r>
      <w:r w:rsidRPr="00F95D79">
        <w:rPr>
          <w:rFonts w:ascii="Times New Roman" w:eastAsia="Times New Roman" w:hAnsi="Times New Roman"/>
          <w:sz w:val="28"/>
          <w:szCs w:val="28"/>
        </w:rPr>
        <w:t xml:space="preserve">в структуру </w:t>
      </w:r>
      <w:r>
        <w:rPr>
          <w:rFonts w:ascii="Times New Roman" w:eastAsia="Times New Roman" w:hAnsi="Times New Roman"/>
          <w:sz w:val="28"/>
          <w:szCs w:val="28"/>
        </w:rPr>
        <w:t xml:space="preserve">т/п «Кокшетау ЦТО» </w:t>
      </w:r>
      <w:r w:rsidRPr="00F95D79">
        <w:rPr>
          <w:rFonts w:ascii="Times New Roman" w:eastAsia="Times New Roman" w:hAnsi="Times New Roman"/>
          <w:sz w:val="28"/>
          <w:szCs w:val="28"/>
        </w:rPr>
        <w:t xml:space="preserve"> входят </w:t>
      </w:r>
      <w:r>
        <w:rPr>
          <w:rFonts w:ascii="Times New Roman" w:eastAsia="Times New Roman" w:hAnsi="Times New Roman"/>
          <w:sz w:val="28"/>
          <w:szCs w:val="28"/>
        </w:rPr>
        <w:t>4</w:t>
      </w:r>
      <w:r w:rsidRPr="00F95D79">
        <w:rPr>
          <w:rFonts w:ascii="Times New Roman" w:eastAsia="Times New Roman" w:hAnsi="Times New Roman"/>
          <w:sz w:val="28"/>
          <w:szCs w:val="28"/>
        </w:rPr>
        <w:t xml:space="preserve"> </w:t>
      </w:r>
      <w:r>
        <w:rPr>
          <w:rFonts w:ascii="Times New Roman" w:eastAsia="Times New Roman" w:hAnsi="Times New Roman"/>
          <w:sz w:val="28"/>
          <w:szCs w:val="28"/>
        </w:rPr>
        <w:t>МСТО (место совершения таможенной очистки)</w:t>
      </w:r>
      <w:r w:rsidRPr="00F95D79">
        <w:rPr>
          <w:rFonts w:ascii="Times New Roman" w:eastAsia="Times New Roman" w:hAnsi="Times New Roman"/>
          <w:sz w:val="28"/>
          <w:szCs w:val="28"/>
        </w:rPr>
        <w:t xml:space="preserve">, общей численностью </w:t>
      </w:r>
      <w:r>
        <w:rPr>
          <w:rFonts w:ascii="Times New Roman" w:eastAsia="Times New Roman" w:hAnsi="Times New Roman"/>
          <w:sz w:val="28"/>
          <w:szCs w:val="28"/>
        </w:rPr>
        <w:t>4</w:t>
      </w:r>
      <w:r w:rsidRPr="00F95D79">
        <w:rPr>
          <w:rFonts w:ascii="Times New Roman" w:eastAsia="Times New Roman" w:hAnsi="Times New Roman"/>
          <w:sz w:val="28"/>
          <w:szCs w:val="28"/>
        </w:rPr>
        <w:t xml:space="preserve"> единиц</w:t>
      </w:r>
      <w:r w:rsidRPr="00F95D79">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МСТО</w:t>
      </w:r>
      <w:r w:rsidRPr="00F95D79">
        <w:rPr>
          <w:rFonts w:ascii="Times New Roman" w:eastAsia="Times New Roman" w:hAnsi="Times New Roman"/>
          <w:i/>
          <w:sz w:val="24"/>
          <w:szCs w:val="24"/>
        </w:rPr>
        <w:t>«Атбасар</w:t>
      </w:r>
      <w:proofErr w:type="spellEnd"/>
      <w:r w:rsidRPr="00F95D79">
        <w:rPr>
          <w:rFonts w:ascii="Times New Roman" w:eastAsia="Times New Roman" w:hAnsi="Times New Roman"/>
          <w:i/>
          <w:sz w:val="24"/>
          <w:szCs w:val="24"/>
        </w:rPr>
        <w:t xml:space="preserve">» - </w:t>
      </w:r>
      <w:r>
        <w:rPr>
          <w:rFonts w:ascii="Times New Roman" w:eastAsia="Times New Roman" w:hAnsi="Times New Roman"/>
          <w:i/>
          <w:sz w:val="24"/>
          <w:szCs w:val="24"/>
        </w:rPr>
        <w:t>1</w:t>
      </w:r>
      <w:r w:rsidRPr="00F95D79">
        <w:rPr>
          <w:rFonts w:ascii="Times New Roman" w:eastAsia="Times New Roman" w:hAnsi="Times New Roman"/>
          <w:i/>
          <w:sz w:val="24"/>
          <w:szCs w:val="24"/>
        </w:rPr>
        <w:t xml:space="preserve"> ед</w:t>
      </w:r>
      <w:r>
        <w:rPr>
          <w:rFonts w:ascii="Times New Roman" w:eastAsia="Times New Roman" w:hAnsi="Times New Roman"/>
          <w:i/>
          <w:sz w:val="24"/>
          <w:szCs w:val="24"/>
        </w:rPr>
        <w:t>.</w:t>
      </w:r>
      <w:r w:rsidRPr="00F95D79">
        <w:rPr>
          <w:rFonts w:ascii="Times New Roman" w:eastAsia="Times New Roman" w:hAnsi="Times New Roman"/>
          <w:i/>
          <w:sz w:val="24"/>
          <w:szCs w:val="24"/>
        </w:rPr>
        <w:t>, «</w:t>
      </w:r>
      <w:r>
        <w:rPr>
          <w:rFonts w:ascii="Times New Roman" w:eastAsia="Times New Roman" w:hAnsi="Times New Roman"/>
          <w:i/>
          <w:sz w:val="24"/>
          <w:szCs w:val="24"/>
        </w:rPr>
        <w:t>МСТО</w:t>
      </w:r>
      <w:r w:rsidRPr="00F95D79">
        <w:rPr>
          <w:rFonts w:ascii="Times New Roman" w:eastAsia="Times New Roman" w:hAnsi="Times New Roman"/>
          <w:i/>
          <w:sz w:val="24"/>
          <w:szCs w:val="24"/>
        </w:rPr>
        <w:t xml:space="preserve"> </w:t>
      </w:r>
      <w:proofErr w:type="spellStart"/>
      <w:r w:rsidRPr="00F95D79">
        <w:rPr>
          <w:rFonts w:ascii="Times New Roman" w:eastAsia="Times New Roman" w:hAnsi="Times New Roman"/>
          <w:i/>
          <w:sz w:val="24"/>
          <w:szCs w:val="24"/>
        </w:rPr>
        <w:t>Бурабай</w:t>
      </w:r>
      <w:proofErr w:type="spellEnd"/>
      <w:r w:rsidRPr="00F95D79">
        <w:rPr>
          <w:rFonts w:ascii="Times New Roman" w:eastAsia="Times New Roman" w:hAnsi="Times New Roman"/>
          <w:i/>
          <w:sz w:val="24"/>
          <w:szCs w:val="24"/>
        </w:rPr>
        <w:t xml:space="preserve">» - </w:t>
      </w:r>
      <w:r>
        <w:rPr>
          <w:rFonts w:ascii="Times New Roman" w:eastAsia="Times New Roman" w:hAnsi="Times New Roman"/>
          <w:i/>
          <w:sz w:val="24"/>
          <w:szCs w:val="24"/>
        </w:rPr>
        <w:t>1</w:t>
      </w:r>
      <w:r w:rsidRPr="00F95D79">
        <w:rPr>
          <w:rFonts w:ascii="Times New Roman" w:eastAsia="Times New Roman" w:hAnsi="Times New Roman"/>
          <w:i/>
          <w:sz w:val="24"/>
          <w:szCs w:val="24"/>
        </w:rPr>
        <w:t xml:space="preserve"> ед</w:t>
      </w:r>
      <w:r>
        <w:rPr>
          <w:rFonts w:ascii="Times New Roman" w:eastAsia="Times New Roman" w:hAnsi="Times New Roman"/>
          <w:i/>
          <w:sz w:val="24"/>
          <w:szCs w:val="24"/>
        </w:rPr>
        <w:t>., МСТО «Аксу»-1ед., МСТО «Акколь»-1ед</w:t>
      </w:r>
      <w:r w:rsidRPr="00F95D79">
        <w:rPr>
          <w:rFonts w:ascii="Times New Roman" w:eastAsia="Times New Roman" w:hAnsi="Times New Roman"/>
          <w:sz w:val="28"/>
          <w:szCs w:val="28"/>
        </w:rPr>
        <w:t xml:space="preserve">. </w:t>
      </w:r>
    </w:p>
    <w:p w:rsidR="009633AF" w:rsidRPr="00EC0379" w:rsidRDefault="009633AF" w:rsidP="009633AF">
      <w:pPr>
        <w:pBdr>
          <w:bottom w:val="single" w:sz="4" w:space="31" w:color="FFFFFF"/>
        </w:pBdr>
        <w:spacing w:after="0" w:line="240" w:lineRule="auto"/>
        <w:ind w:firstLine="708"/>
        <w:jc w:val="both"/>
        <w:rPr>
          <w:rFonts w:ascii="Times New Roman" w:hAnsi="Times New Roman"/>
          <w:i/>
          <w:color w:val="000000"/>
          <w:sz w:val="28"/>
          <w:szCs w:val="28"/>
        </w:rPr>
      </w:pPr>
      <w:r w:rsidRPr="00F95D79">
        <w:rPr>
          <w:rFonts w:ascii="Times New Roman" w:hAnsi="Times New Roman"/>
          <w:sz w:val="28"/>
          <w:szCs w:val="28"/>
        </w:rPr>
        <w:t xml:space="preserve">Согласно Реестру государственных услуг, утвержденному постановлением Правительства РК от 18 сентября 2013 года № 983 </w:t>
      </w:r>
      <w:r w:rsidRPr="00F95D79">
        <w:rPr>
          <w:rFonts w:ascii="Times New Roman" w:hAnsi="Times New Roman"/>
          <w:i/>
          <w:sz w:val="24"/>
          <w:szCs w:val="24"/>
        </w:rPr>
        <w:t>(далее - Реестр)</w:t>
      </w:r>
      <w:r w:rsidRPr="00F95D79">
        <w:rPr>
          <w:rFonts w:ascii="Times New Roman" w:hAnsi="Times New Roman"/>
          <w:sz w:val="28"/>
          <w:szCs w:val="28"/>
        </w:rPr>
        <w:t xml:space="preserve">, на данный момент в сфере таможенной деятельности </w:t>
      </w:r>
      <w:r>
        <w:rPr>
          <w:rFonts w:ascii="Times New Roman" w:hAnsi="Times New Roman"/>
          <w:sz w:val="28"/>
          <w:szCs w:val="28"/>
        </w:rPr>
        <w:t>таможенный пост «Кокшетау ЦТО» ока</w:t>
      </w:r>
      <w:r w:rsidRPr="00F95D79">
        <w:rPr>
          <w:rFonts w:ascii="Times New Roman" w:hAnsi="Times New Roman"/>
          <w:sz w:val="28"/>
          <w:szCs w:val="28"/>
        </w:rPr>
        <w:t>зывает  государственны</w:t>
      </w:r>
      <w:r>
        <w:rPr>
          <w:rFonts w:ascii="Times New Roman" w:hAnsi="Times New Roman"/>
          <w:sz w:val="28"/>
          <w:szCs w:val="28"/>
        </w:rPr>
        <w:t>е</w:t>
      </w:r>
      <w:r w:rsidRPr="00F95D79">
        <w:rPr>
          <w:rFonts w:ascii="Times New Roman" w:hAnsi="Times New Roman"/>
          <w:sz w:val="28"/>
          <w:szCs w:val="28"/>
        </w:rPr>
        <w:t xml:space="preserve"> услуг</w:t>
      </w:r>
      <w:r>
        <w:rPr>
          <w:rFonts w:ascii="Times New Roman" w:hAnsi="Times New Roman"/>
          <w:sz w:val="28"/>
          <w:szCs w:val="28"/>
        </w:rPr>
        <w:t>и</w:t>
      </w:r>
      <w:r w:rsidRPr="00F95D79">
        <w:rPr>
          <w:rFonts w:ascii="Times New Roman" w:hAnsi="Times New Roman"/>
          <w:sz w:val="28"/>
          <w:szCs w:val="28"/>
        </w:rPr>
        <w:t xml:space="preserve"> </w:t>
      </w:r>
      <w:r w:rsidRPr="00F95D79">
        <w:rPr>
          <w:rFonts w:ascii="Times New Roman" w:hAnsi="Times New Roman"/>
          <w:i/>
          <w:sz w:val="24"/>
          <w:szCs w:val="24"/>
        </w:rPr>
        <w:t>(«</w:t>
      </w:r>
      <w:r w:rsidRPr="00F95D79">
        <w:rPr>
          <w:rFonts w:ascii="Times New Roman" w:hAnsi="Times New Roman"/>
          <w:i/>
          <w:color w:val="000000"/>
          <w:sz w:val="24"/>
          <w:szCs w:val="24"/>
        </w:rPr>
        <w:t>Таможенная очистка», «Прием пассажирской таможенной декларации», «Прием транзитной декларации</w:t>
      </w:r>
      <w:r w:rsidRPr="00764773">
        <w:rPr>
          <w:rFonts w:ascii="Times New Roman" w:hAnsi="Times New Roman"/>
          <w:i/>
          <w:color w:val="000000"/>
          <w:sz w:val="28"/>
          <w:szCs w:val="28"/>
        </w:rPr>
        <w:t xml:space="preserve">». </w:t>
      </w:r>
      <w:r w:rsidRPr="00764773">
        <w:rPr>
          <w:rFonts w:ascii="Times New Roman" w:hAnsi="Times New Roman"/>
          <w:iCs/>
          <w:color w:val="000000"/>
          <w:sz w:val="28"/>
          <w:szCs w:val="28"/>
        </w:rPr>
        <w:t xml:space="preserve">При этом </w:t>
      </w:r>
      <w:r>
        <w:rPr>
          <w:rFonts w:ascii="Times New Roman" w:hAnsi="Times New Roman"/>
          <w:iCs/>
          <w:color w:val="000000"/>
          <w:sz w:val="28"/>
          <w:szCs w:val="28"/>
        </w:rPr>
        <w:t>н</w:t>
      </w:r>
      <w:r w:rsidRPr="00F95D79">
        <w:rPr>
          <w:rFonts w:ascii="Times New Roman" w:hAnsi="Times New Roman"/>
          <w:color w:val="000000"/>
          <w:sz w:val="28"/>
          <w:szCs w:val="28"/>
        </w:rPr>
        <w:t xml:space="preserve">а практике лишь одна из оказанных видов государственных услуг </w:t>
      </w:r>
      <w:r w:rsidRPr="00F95D79">
        <w:rPr>
          <w:rFonts w:ascii="Times New Roman" w:hAnsi="Times New Roman"/>
          <w:i/>
          <w:color w:val="000000"/>
          <w:sz w:val="24"/>
          <w:szCs w:val="24"/>
        </w:rPr>
        <w:t>(</w:t>
      </w:r>
      <w:r w:rsidRPr="00F95D79">
        <w:rPr>
          <w:rFonts w:ascii="Times New Roman" w:hAnsi="Times New Roman"/>
          <w:i/>
          <w:sz w:val="24"/>
          <w:szCs w:val="24"/>
        </w:rPr>
        <w:t>«Таможенная очистка товаров»</w:t>
      </w:r>
      <w:r w:rsidRPr="00F95D79">
        <w:rPr>
          <w:rFonts w:ascii="Times New Roman" w:hAnsi="Times New Roman"/>
          <w:i/>
          <w:color w:val="000000"/>
          <w:sz w:val="24"/>
          <w:szCs w:val="24"/>
        </w:rPr>
        <w:t>)</w:t>
      </w:r>
      <w:r w:rsidRPr="00F95D79">
        <w:rPr>
          <w:rFonts w:ascii="Times New Roman" w:hAnsi="Times New Roman"/>
          <w:color w:val="000000"/>
          <w:sz w:val="28"/>
          <w:szCs w:val="28"/>
        </w:rPr>
        <w:t xml:space="preserve"> оказывается автоматизировано посредством информационной системы «АСТАНА – 1».</w:t>
      </w:r>
      <w:r>
        <w:rPr>
          <w:rFonts w:ascii="Times New Roman" w:hAnsi="Times New Roman"/>
          <w:color w:val="000000"/>
          <w:sz w:val="28"/>
          <w:szCs w:val="28"/>
        </w:rPr>
        <w:t xml:space="preserve"> </w:t>
      </w:r>
      <w:r w:rsidRPr="00EC0379">
        <w:rPr>
          <w:rFonts w:ascii="Times New Roman" w:hAnsi="Times New Roman"/>
          <w:i/>
          <w:color w:val="000000"/>
          <w:sz w:val="28"/>
          <w:szCs w:val="28"/>
        </w:rPr>
        <w:t>«Прием пассажирской таможенной декларации», «Прием транзитной декларации» производятся при п</w:t>
      </w:r>
      <w:r w:rsidRPr="00EC0379">
        <w:rPr>
          <w:rFonts w:ascii="Times New Roman" w:hAnsi="Times New Roman"/>
          <w:i/>
          <w:sz w:val="28"/>
          <w:szCs w:val="28"/>
        </w:rPr>
        <w:t xml:space="preserve">рямом контакте </w:t>
      </w:r>
      <w:proofErr w:type="spellStart"/>
      <w:r w:rsidRPr="00EC0379">
        <w:rPr>
          <w:rFonts w:ascii="Times New Roman" w:hAnsi="Times New Roman"/>
          <w:i/>
          <w:sz w:val="28"/>
          <w:szCs w:val="28"/>
        </w:rPr>
        <w:t>услугодателя</w:t>
      </w:r>
      <w:proofErr w:type="spellEnd"/>
      <w:r w:rsidRPr="00EC0379">
        <w:rPr>
          <w:rFonts w:ascii="Times New Roman" w:hAnsi="Times New Roman"/>
          <w:i/>
          <w:sz w:val="28"/>
          <w:szCs w:val="28"/>
        </w:rPr>
        <w:t xml:space="preserve"> с </w:t>
      </w:r>
      <w:proofErr w:type="spellStart"/>
      <w:r w:rsidRPr="00EC0379">
        <w:rPr>
          <w:rFonts w:ascii="Times New Roman" w:hAnsi="Times New Roman"/>
          <w:i/>
          <w:sz w:val="28"/>
          <w:szCs w:val="28"/>
        </w:rPr>
        <w:t>услугополучателями</w:t>
      </w:r>
      <w:proofErr w:type="spellEnd"/>
      <w:r w:rsidRPr="00EC0379">
        <w:rPr>
          <w:rFonts w:ascii="Times New Roman" w:hAnsi="Times New Roman"/>
          <w:i/>
          <w:sz w:val="28"/>
          <w:szCs w:val="28"/>
        </w:rPr>
        <w:t xml:space="preserve"> в процессе оказания государственной</w:t>
      </w:r>
      <w:r w:rsidRPr="00EC0379">
        <w:rPr>
          <w:rFonts w:ascii="Times New Roman" w:hAnsi="Times New Roman"/>
          <w:i/>
          <w:color w:val="000000"/>
          <w:sz w:val="28"/>
          <w:szCs w:val="28"/>
        </w:rPr>
        <w:t xml:space="preserve"> услуги</w:t>
      </w:r>
      <w:r>
        <w:rPr>
          <w:rFonts w:ascii="Times New Roman" w:hAnsi="Times New Roman"/>
          <w:i/>
          <w:color w:val="000000"/>
          <w:sz w:val="28"/>
          <w:szCs w:val="28"/>
        </w:rPr>
        <w:t>.</w:t>
      </w:r>
    </w:p>
    <w:p w:rsidR="009633AF" w:rsidRPr="00952687" w:rsidRDefault="009633AF" w:rsidP="009633AF">
      <w:pPr>
        <w:pBdr>
          <w:bottom w:val="single" w:sz="4" w:space="31" w:color="FFFFFF"/>
        </w:pBdr>
        <w:spacing w:after="0" w:line="240" w:lineRule="auto"/>
        <w:ind w:firstLine="708"/>
        <w:jc w:val="both"/>
        <w:rPr>
          <w:rFonts w:ascii="Times New Roman" w:hAnsi="Times New Roman"/>
          <w:bCs/>
          <w:iCs/>
          <w:color w:val="000000"/>
          <w:sz w:val="28"/>
          <w:szCs w:val="28"/>
        </w:rPr>
      </w:pPr>
      <w:r w:rsidRPr="00C04789">
        <w:rPr>
          <w:rFonts w:ascii="Times New Roman" w:hAnsi="Times New Roman" w:cs="Times New Roman"/>
          <w:sz w:val="28"/>
          <w:szCs w:val="28"/>
        </w:rPr>
        <w:t xml:space="preserve">Прием декларации на товары и выдача результата оказания государственной услуги осуществляются </w:t>
      </w:r>
      <w:proofErr w:type="spellStart"/>
      <w:r w:rsidRPr="00C04789">
        <w:rPr>
          <w:rFonts w:ascii="Times New Roman" w:hAnsi="Times New Roman" w:cs="Times New Roman"/>
          <w:sz w:val="28"/>
          <w:szCs w:val="28"/>
        </w:rPr>
        <w:t>услугодателем</w:t>
      </w:r>
      <w:proofErr w:type="spellEnd"/>
      <w:r w:rsidRPr="00C04789">
        <w:rPr>
          <w:rFonts w:ascii="Times New Roman" w:hAnsi="Times New Roman" w:cs="Times New Roman"/>
          <w:sz w:val="28"/>
          <w:szCs w:val="28"/>
        </w:rPr>
        <w:t xml:space="preserve"> через: информационную систему "АСТАНА-1" (далее – информационная система); </w:t>
      </w:r>
    </w:p>
    <w:p w:rsidR="009633AF" w:rsidRDefault="009633AF" w:rsidP="009633AF">
      <w:pPr>
        <w:pBdr>
          <w:bottom w:val="single" w:sz="4" w:space="31" w:color="FFFFFF"/>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Более 80% деклараций на товары (</w:t>
      </w:r>
      <w:proofErr w:type="gramStart"/>
      <w:r>
        <w:rPr>
          <w:rFonts w:ascii="Times New Roman" w:eastAsia="Times New Roman" w:hAnsi="Times New Roman" w:cs="Times New Roman"/>
          <w:sz w:val="28"/>
          <w:szCs w:val="28"/>
        </w:rPr>
        <w:t>ДТ)  выпускаются</w:t>
      </w:r>
      <w:proofErr w:type="gramEnd"/>
      <w:r>
        <w:rPr>
          <w:rFonts w:ascii="Times New Roman" w:eastAsia="Times New Roman" w:hAnsi="Times New Roman" w:cs="Times New Roman"/>
          <w:sz w:val="28"/>
          <w:szCs w:val="28"/>
        </w:rPr>
        <w:t xml:space="preserve"> в ИС АСТАНА-1 автоматически в «зеленом коридоре» течении 1 минуты. </w:t>
      </w:r>
    </w:p>
    <w:p w:rsidR="009633AF" w:rsidRPr="00ED348F" w:rsidRDefault="009633AF" w:rsidP="009633AF">
      <w:pPr>
        <w:pBdr>
          <w:bottom w:val="single" w:sz="4" w:space="31" w:color="FFFFFF"/>
        </w:pBd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sz w:val="28"/>
          <w:szCs w:val="28"/>
          <w:lang w:val="kk-KZ"/>
        </w:rPr>
        <w:t>Согласно указанию КГД МФ РК от 07 сенября 2020г в «Центр электронного декларирования»  переданы часть функций документального контроля при таможенной очистке с территориального уровня на уровень центрального аппарата, что позволило снизить «риски» при определении таможенной стоимости товаро</w:t>
      </w:r>
      <w:r>
        <w:rPr>
          <w:rFonts w:ascii="Times New Roman" w:eastAsia="Times New Roman" w:hAnsi="Times New Roman" w:cs="Times New Roman"/>
          <w:sz w:val="28"/>
          <w:szCs w:val="28"/>
          <w:lang w:val="kk-KZ"/>
        </w:rPr>
        <w:tab/>
        <w:t>в и классификации товаров. Также н</w:t>
      </w:r>
      <w:r>
        <w:rPr>
          <w:rFonts w:ascii="Times New Roman" w:hAnsi="Times New Roman" w:cs="Times New Roman"/>
          <w:sz w:val="28"/>
          <w:szCs w:val="28"/>
        </w:rPr>
        <w:t xml:space="preserve">а таможенном посту «Кокшетау ЦТО» в </w:t>
      </w:r>
      <w:proofErr w:type="spellStart"/>
      <w:r>
        <w:rPr>
          <w:rFonts w:ascii="Times New Roman" w:hAnsi="Times New Roman" w:cs="Times New Roman"/>
          <w:sz w:val="28"/>
          <w:szCs w:val="28"/>
        </w:rPr>
        <w:t>г.Кокшетау</w:t>
      </w:r>
      <w:proofErr w:type="spellEnd"/>
      <w:r>
        <w:rPr>
          <w:rFonts w:ascii="Times New Roman" w:hAnsi="Times New Roman" w:cs="Times New Roman"/>
          <w:sz w:val="28"/>
          <w:szCs w:val="28"/>
        </w:rPr>
        <w:t xml:space="preserve"> находится 1 станция для портативной камеры </w:t>
      </w:r>
      <w:r>
        <w:rPr>
          <w:rFonts w:ascii="Times New Roman" w:hAnsi="Times New Roman" w:cs="Times New Roman"/>
          <w:sz w:val="28"/>
          <w:szCs w:val="28"/>
          <w:lang w:val="en-US"/>
        </w:rPr>
        <w:t>Hikvision</w:t>
      </w:r>
      <w:r w:rsidRPr="006F6B70">
        <w:rPr>
          <w:rFonts w:ascii="Times New Roman" w:hAnsi="Times New Roman" w:cs="Times New Roman"/>
          <w:sz w:val="28"/>
          <w:szCs w:val="28"/>
        </w:rPr>
        <w:t>-2</w:t>
      </w:r>
      <w:r>
        <w:rPr>
          <w:rFonts w:ascii="Times New Roman" w:hAnsi="Times New Roman" w:cs="Times New Roman"/>
          <w:sz w:val="28"/>
          <w:szCs w:val="28"/>
          <w:lang w:val="en-US"/>
        </w:rPr>
        <w:t>T</w:t>
      </w:r>
      <w:r w:rsidRPr="006F6B70">
        <w:rPr>
          <w:rFonts w:ascii="Times New Roman" w:hAnsi="Times New Roman" w:cs="Times New Roman"/>
          <w:sz w:val="28"/>
          <w:szCs w:val="28"/>
        </w:rPr>
        <w:t xml:space="preserve"> </w:t>
      </w:r>
      <w:r>
        <w:rPr>
          <w:rFonts w:ascii="Times New Roman" w:hAnsi="Times New Roman" w:cs="Times New Roman"/>
          <w:sz w:val="28"/>
          <w:szCs w:val="28"/>
          <w:lang w:val="en-US"/>
        </w:rPr>
        <w:t>c</w:t>
      </w:r>
      <w:r w:rsidRPr="006F6B70">
        <w:rPr>
          <w:rFonts w:ascii="Times New Roman" w:hAnsi="Times New Roman" w:cs="Times New Roman"/>
          <w:sz w:val="28"/>
          <w:szCs w:val="28"/>
        </w:rPr>
        <w:t xml:space="preserve"> </w:t>
      </w:r>
      <w:r>
        <w:rPr>
          <w:rFonts w:ascii="Times New Roman" w:hAnsi="Times New Roman" w:cs="Times New Roman"/>
          <w:sz w:val="28"/>
          <w:szCs w:val="28"/>
        </w:rPr>
        <w:t xml:space="preserve">тремя мобильными видеорегистраторами </w:t>
      </w:r>
      <w:r w:rsidRPr="001F588F">
        <w:rPr>
          <w:rFonts w:ascii="Times New Roman" w:hAnsi="Times New Roman" w:cs="Times New Roman"/>
          <w:sz w:val="28"/>
          <w:szCs w:val="28"/>
        </w:rPr>
        <w:tab/>
      </w:r>
      <w:r>
        <w:rPr>
          <w:rFonts w:ascii="Times New Roman" w:hAnsi="Times New Roman" w:cs="Times New Roman"/>
          <w:sz w:val="28"/>
          <w:szCs w:val="28"/>
        </w:rPr>
        <w:t xml:space="preserve"> закрепленными за сотрудниками таможенного поста и на МСТО Атбасар находится 1 станция для портативной камеры </w:t>
      </w:r>
      <w:r>
        <w:rPr>
          <w:rFonts w:ascii="Times New Roman" w:hAnsi="Times New Roman" w:cs="Times New Roman"/>
          <w:sz w:val="28"/>
          <w:szCs w:val="28"/>
          <w:lang w:val="en-US"/>
        </w:rPr>
        <w:t>Hikvision</w:t>
      </w:r>
      <w:r w:rsidRPr="006F6B70">
        <w:rPr>
          <w:rFonts w:ascii="Times New Roman" w:hAnsi="Times New Roman" w:cs="Times New Roman"/>
          <w:sz w:val="28"/>
          <w:szCs w:val="28"/>
        </w:rPr>
        <w:t>-2</w:t>
      </w:r>
      <w:r>
        <w:rPr>
          <w:rFonts w:ascii="Times New Roman" w:hAnsi="Times New Roman" w:cs="Times New Roman"/>
          <w:sz w:val="28"/>
          <w:szCs w:val="28"/>
          <w:lang w:val="en-US"/>
        </w:rPr>
        <w:t>T</w:t>
      </w:r>
      <w:r w:rsidRPr="006F6B70">
        <w:rPr>
          <w:rFonts w:ascii="Times New Roman" w:hAnsi="Times New Roman" w:cs="Times New Roman"/>
          <w:sz w:val="28"/>
          <w:szCs w:val="28"/>
        </w:rPr>
        <w:t xml:space="preserve"> </w:t>
      </w:r>
      <w:r>
        <w:rPr>
          <w:rFonts w:ascii="Times New Roman" w:hAnsi="Times New Roman" w:cs="Times New Roman"/>
          <w:sz w:val="28"/>
          <w:szCs w:val="28"/>
          <w:lang w:val="en-US"/>
        </w:rPr>
        <w:t>c</w:t>
      </w:r>
      <w:r w:rsidRPr="006F6B70">
        <w:rPr>
          <w:rFonts w:ascii="Times New Roman" w:hAnsi="Times New Roman" w:cs="Times New Roman"/>
          <w:sz w:val="28"/>
          <w:szCs w:val="28"/>
        </w:rPr>
        <w:t xml:space="preserve"> </w:t>
      </w:r>
      <w:r>
        <w:rPr>
          <w:rFonts w:ascii="Times New Roman" w:hAnsi="Times New Roman" w:cs="Times New Roman"/>
          <w:sz w:val="28"/>
          <w:szCs w:val="28"/>
        </w:rPr>
        <w:t xml:space="preserve">одним мобильным видеорегистратором </w:t>
      </w:r>
      <w:r>
        <w:rPr>
          <w:rFonts w:ascii="Times New Roman" w:hAnsi="Times New Roman" w:cs="Times New Roman"/>
          <w:sz w:val="28"/>
          <w:szCs w:val="28"/>
          <w:lang w:val="en-US"/>
        </w:rPr>
        <w:t>Hikvision</w:t>
      </w:r>
      <w:r>
        <w:rPr>
          <w:rFonts w:ascii="Times New Roman" w:hAnsi="Times New Roman" w:cs="Times New Roman"/>
          <w:sz w:val="28"/>
          <w:szCs w:val="28"/>
        </w:rPr>
        <w:t xml:space="preserve"> </w:t>
      </w:r>
      <w:r>
        <w:rPr>
          <w:rFonts w:ascii="Times New Roman" w:hAnsi="Times New Roman" w:cs="Times New Roman"/>
          <w:sz w:val="28"/>
          <w:szCs w:val="28"/>
          <w:lang w:val="en-US"/>
        </w:rPr>
        <w:t>DS</w:t>
      </w:r>
      <w:r w:rsidRPr="000C79C8">
        <w:rPr>
          <w:rFonts w:ascii="Times New Roman" w:hAnsi="Times New Roman" w:cs="Times New Roman"/>
          <w:sz w:val="28"/>
          <w:szCs w:val="28"/>
        </w:rPr>
        <w:t>-</w:t>
      </w:r>
      <w:r>
        <w:rPr>
          <w:rFonts w:ascii="Times New Roman" w:hAnsi="Times New Roman" w:cs="Times New Roman"/>
          <w:sz w:val="28"/>
          <w:szCs w:val="28"/>
          <w:lang w:val="en-US"/>
        </w:rPr>
        <w:t>MH</w:t>
      </w:r>
      <w:r>
        <w:rPr>
          <w:rFonts w:ascii="Times New Roman" w:hAnsi="Times New Roman" w:cs="Times New Roman"/>
          <w:sz w:val="28"/>
          <w:szCs w:val="28"/>
        </w:rPr>
        <w:t>.</w:t>
      </w:r>
      <w:r w:rsidRPr="00373E0E">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Согласно </w:t>
      </w:r>
      <w:r>
        <w:rPr>
          <w:rFonts w:ascii="Times New Roman" w:hAnsi="Times New Roman" w:cs="Times New Roman"/>
          <w:sz w:val="28"/>
          <w:szCs w:val="28"/>
        </w:rPr>
        <w:tab/>
        <w:t>указания</w:t>
      </w:r>
      <w:proofErr w:type="gramEnd"/>
      <w:r>
        <w:rPr>
          <w:rFonts w:ascii="Times New Roman" w:hAnsi="Times New Roman" w:cs="Times New Roman"/>
          <w:sz w:val="28"/>
          <w:szCs w:val="28"/>
        </w:rPr>
        <w:t xml:space="preserve"> КГД№-17-14-КГД/6286-И от 24.09.2020года с </w:t>
      </w:r>
      <w:r w:rsidRPr="00EC0379">
        <w:rPr>
          <w:rFonts w:ascii="Times New Roman" w:hAnsi="Times New Roman" w:cs="Times New Roman"/>
          <w:bCs/>
          <w:sz w:val="28"/>
          <w:szCs w:val="28"/>
        </w:rPr>
        <w:t>25.09.2020</w:t>
      </w:r>
      <w:r>
        <w:rPr>
          <w:rFonts w:ascii="Times New Roman" w:hAnsi="Times New Roman" w:cs="Times New Roman"/>
          <w:bCs/>
          <w:sz w:val="28"/>
          <w:szCs w:val="28"/>
        </w:rPr>
        <w:t xml:space="preserve"> </w:t>
      </w:r>
      <w:r w:rsidRPr="00EC0379">
        <w:rPr>
          <w:rFonts w:ascii="Times New Roman" w:hAnsi="Times New Roman" w:cs="Times New Roman"/>
          <w:bCs/>
          <w:sz w:val="28"/>
          <w:szCs w:val="28"/>
        </w:rPr>
        <w:t>года</w:t>
      </w:r>
      <w:r w:rsidR="005B5327">
        <w:rPr>
          <w:rFonts w:ascii="Times New Roman" w:hAnsi="Times New Roman" w:cs="Times New Roman"/>
          <w:sz w:val="28"/>
          <w:szCs w:val="28"/>
        </w:rPr>
        <w:t xml:space="preserve"> </w:t>
      </w:r>
      <w:r>
        <w:rPr>
          <w:rFonts w:ascii="Times New Roman" w:hAnsi="Times New Roman" w:cs="Times New Roman"/>
          <w:sz w:val="28"/>
          <w:szCs w:val="28"/>
        </w:rPr>
        <w:t>проводится мониторинг видеозаписей с передачей данных в онлайн режиме по средствам портативного носимого видеорегистратора.</w:t>
      </w:r>
      <w:r>
        <w:rPr>
          <w:rFonts w:ascii="Times New Roman" w:eastAsia="Times New Roman" w:hAnsi="Times New Roman" w:cs="Times New Roman"/>
          <w:sz w:val="28"/>
          <w:szCs w:val="28"/>
        </w:rPr>
        <w:t xml:space="preserve"> </w:t>
      </w:r>
      <w:r w:rsidRPr="005063AB">
        <w:rPr>
          <w:rFonts w:ascii="Times New Roman" w:hAnsi="Times New Roman" w:cs="Times New Roman"/>
          <w:sz w:val="28"/>
          <w:szCs w:val="28"/>
        </w:rPr>
        <w:t xml:space="preserve">За </w:t>
      </w:r>
      <w:r>
        <w:rPr>
          <w:rFonts w:ascii="Times New Roman" w:hAnsi="Times New Roman" w:cs="Times New Roman"/>
          <w:sz w:val="28"/>
          <w:szCs w:val="28"/>
        </w:rPr>
        <w:t>текущий период</w:t>
      </w:r>
      <w:r w:rsidRPr="005063AB">
        <w:rPr>
          <w:rFonts w:ascii="Times New Roman" w:hAnsi="Times New Roman" w:cs="Times New Roman"/>
          <w:color w:val="000000"/>
          <w:sz w:val="28"/>
          <w:szCs w:val="28"/>
        </w:rPr>
        <w:t xml:space="preserve"> 202</w:t>
      </w:r>
      <w:r>
        <w:rPr>
          <w:rFonts w:ascii="Times New Roman" w:hAnsi="Times New Roman" w:cs="Times New Roman"/>
          <w:color w:val="000000"/>
          <w:sz w:val="28"/>
          <w:szCs w:val="28"/>
        </w:rPr>
        <w:t xml:space="preserve">2 </w:t>
      </w:r>
      <w:proofErr w:type="gramStart"/>
      <w:r w:rsidRPr="005063AB">
        <w:rPr>
          <w:rFonts w:ascii="Times New Roman" w:hAnsi="Times New Roman" w:cs="Times New Roman"/>
          <w:color w:val="000000"/>
          <w:sz w:val="28"/>
          <w:szCs w:val="28"/>
        </w:rPr>
        <w:t xml:space="preserve">года </w:t>
      </w:r>
      <w:r w:rsidRPr="005063AB">
        <w:rPr>
          <w:rFonts w:ascii="Times New Roman" w:hAnsi="Times New Roman" w:cs="Times New Roman"/>
          <w:sz w:val="28"/>
          <w:szCs w:val="28"/>
        </w:rPr>
        <w:t xml:space="preserve"> по</w:t>
      </w:r>
      <w:proofErr w:type="gramEnd"/>
      <w:r w:rsidRPr="005063AB">
        <w:rPr>
          <w:rFonts w:ascii="Times New Roman" w:hAnsi="Times New Roman" w:cs="Times New Roman"/>
          <w:sz w:val="28"/>
          <w:szCs w:val="28"/>
        </w:rPr>
        <w:t xml:space="preserve"> рекомендации СУР проведен досмотр  по  </w:t>
      </w:r>
      <w:r>
        <w:rPr>
          <w:rFonts w:ascii="Times New Roman" w:hAnsi="Times New Roman" w:cs="Times New Roman"/>
          <w:sz w:val="28"/>
          <w:szCs w:val="28"/>
        </w:rPr>
        <w:t>15</w:t>
      </w:r>
      <w:r w:rsidRPr="005063AB">
        <w:rPr>
          <w:rFonts w:ascii="Times New Roman" w:hAnsi="Times New Roman" w:cs="Times New Roman"/>
          <w:sz w:val="28"/>
          <w:szCs w:val="28"/>
        </w:rPr>
        <w:t xml:space="preserve">ДТ, по результатам которых выявлено </w:t>
      </w:r>
      <w:r w:rsidRPr="005063AB">
        <w:rPr>
          <w:rFonts w:ascii="Times New Roman" w:hAnsi="Times New Roman" w:cs="Times New Roman"/>
          <w:b/>
          <w:sz w:val="28"/>
          <w:szCs w:val="28"/>
        </w:rPr>
        <w:t xml:space="preserve"> </w:t>
      </w:r>
      <w:r>
        <w:rPr>
          <w:rFonts w:ascii="Times New Roman" w:hAnsi="Times New Roman" w:cs="Times New Roman"/>
          <w:b/>
          <w:sz w:val="28"/>
          <w:szCs w:val="28"/>
        </w:rPr>
        <w:t>12</w:t>
      </w:r>
      <w:r w:rsidRPr="005063AB">
        <w:rPr>
          <w:rFonts w:ascii="Times New Roman" w:hAnsi="Times New Roman" w:cs="Times New Roman"/>
          <w:sz w:val="28"/>
          <w:szCs w:val="28"/>
        </w:rPr>
        <w:t xml:space="preserve"> административных правонарушений (</w:t>
      </w:r>
      <w:r w:rsidRPr="00FD0EFA">
        <w:rPr>
          <w:rFonts w:ascii="Times New Roman" w:hAnsi="Times New Roman" w:cs="Times New Roman"/>
          <w:sz w:val="28"/>
          <w:szCs w:val="28"/>
        </w:rPr>
        <w:t xml:space="preserve">по ст.535 </w:t>
      </w:r>
      <w:r w:rsidRPr="00FD0EFA">
        <w:rPr>
          <w:rFonts w:ascii="Times New Roman" w:hAnsi="Times New Roman" w:cs="Times New Roman"/>
          <w:i/>
          <w:sz w:val="28"/>
          <w:szCs w:val="28"/>
        </w:rPr>
        <w:t xml:space="preserve">нарушения порядка декларирование </w:t>
      </w:r>
      <w:r w:rsidRPr="00FD0EFA">
        <w:rPr>
          <w:rFonts w:ascii="Times New Roman" w:hAnsi="Times New Roman" w:cs="Times New Roman"/>
          <w:sz w:val="28"/>
          <w:szCs w:val="28"/>
        </w:rPr>
        <w:t xml:space="preserve">- </w:t>
      </w:r>
      <w:r>
        <w:rPr>
          <w:rFonts w:ascii="Times New Roman" w:hAnsi="Times New Roman" w:cs="Times New Roman"/>
          <w:sz w:val="28"/>
          <w:szCs w:val="28"/>
        </w:rPr>
        <w:t>12</w:t>
      </w:r>
      <w:r w:rsidRPr="00FD0EFA">
        <w:rPr>
          <w:rFonts w:ascii="Times New Roman" w:hAnsi="Times New Roman" w:cs="Times New Roman"/>
          <w:sz w:val="28"/>
          <w:szCs w:val="28"/>
        </w:rPr>
        <w:t xml:space="preserve"> нарушений), Эффекти</w:t>
      </w:r>
      <w:r w:rsidRPr="005063AB">
        <w:rPr>
          <w:rFonts w:ascii="Times New Roman" w:hAnsi="Times New Roman" w:cs="Times New Roman"/>
          <w:sz w:val="28"/>
          <w:szCs w:val="28"/>
        </w:rPr>
        <w:t xml:space="preserve">вность по таможенным досмотрам составила </w:t>
      </w:r>
      <w:r>
        <w:rPr>
          <w:rFonts w:ascii="Times New Roman" w:hAnsi="Times New Roman" w:cs="Times New Roman"/>
          <w:sz w:val="28"/>
          <w:szCs w:val="28"/>
        </w:rPr>
        <w:t xml:space="preserve"> 85%.</w:t>
      </w:r>
    </w:p>
    <w:p w:rsidR="009633AF" w:rsidRDefault="009633AF" w:rsidP="009633AF">
      <w:pPr>
        <w:pBdr>
          <w:bottom w:val="single" w:sz="4" w:space="31" w:color="FFFFFF"/>
        </w:pBd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 Передача данных по </w:t>
      </w:r>
      <w:proofErr w:type="spellStart"/>
      <w:r>
        <w:rPr>
          <w:rFonts w:ascii="Times New Roman" w:eastAsia="Calibri" w:hAnsi="Times New Roman" w:cs="Times New Roman"/>
          <w:sz w:val="28"/>
          <w:szCs w:val="28"/>
        </w:rPr>
        <w:t>видеодосмотрам</w:t>
      </w:r>
      <w:proofErr w:type="spellEnd"/>
      <w:r>
        <w:rPr>
          <w:rFonts w:ascii="Times New Roman" w:eastAsia="Calibri" w:hAnsi="Times New Roman" w:cs="Times New Roman"/>
          <w:sz w:val="28"/>
          <w:szCs w:val="28"/>
        </w:rPr>
        <w:t xml:space="preserve"> на </w:t>
      </w:r>
      <w:r>
        <w:rPr>
          <w:rFonts w:ascii="Times New Roman" w:eastAsia="Calibri" w:hAnsi="Times New Roman" w:cs="Times New Roman"/>
          <w:sz w:val="28"/>
          <w:szCs w:val="28"/>
          <w:lang w:val="en-US"/>
        </w:rPr>
        <w:t>FTP</w:t>
      </w:r>
      <w:r>
        <w:rPr>
          <w:rFonts w:ascii="Times New Roman" w:eastAsia="Calibri" w:hAnsi="Times New Roman" w:cs="Times New Roman"/>
          <w:sz w:val="28"/>
          <w:szCs w:val="28"/>
        </w:rPr>
        <w:t xml:space="preserve"> КГД МФ РК производится автоматически через станцию </w:t>
      </w:r>
      <w:r>
        <w:rPr>
          <w:rFonts w:ascii="Times New Roman" w:hAnsi="Times New Roman" w:cs="Times New Roman"/>
          <w:sz w:val="28"/>
          <w:szCs w:val="28"/>
          <w:lang w:val="en-US"/>
        </w:rPr>
        <w:t>Hikvision</w:t>
      </w:r>
      <w:r w:rsidRPr="006F6B70">
        <w:rPr>
          <w:rFonts w:ascii="Times New Roman" w:hAnsi="Times New Roman" w:cs="Times New Roman"/>
          <w:sz w:val="28"/>
          <w:szCs w:val="28"/>
        </w:rPr>
        <w:t>-2</w:t>
      </w:r>
      <w:r>
        <w:rPr>
          <w:rFonts w:ascii="Times New Roman" w:hAnsi="Times New Roman" w:cs="Times New Roman"/>
          <w:sz w:val="28"/>
          <w:szCs w:val="28"/>
          <w:lang w:val="en-US"/>
        </w:rPr>
        <w:t>T</w:t>
      </w:r>
      <w:r>
        <w:rPr>
          <w:rFonts w:ascii="Times New Roman" w:hAnsi="Times New Roman" w:cs="Times New Roman"/>
          <w:sz w:val="28"/>
          <w:szCs w:val="28"/>
        </w:rPr>
        <w:t xml:space="preserve"> и находится на контроле «Ситуационного центра» КГД МФ РК, что снижает коррупционные риски при проведении таможенного досмотра. </w:t>
      </w:r>
    </w:p>
    <w:p w:rsidR="009633AF" w:rsidRPr="00185DAA" w:rsidRDefault="009633AF" w:rsidP="009633AF">
      <w:pPr>
        <w:pBdr>
          <w:bottom w:val="single" w:sz="4" w:space="31" w:color="FFFFFF"/>
        </w:pBdr>
        <w:spacing w:after="0" w:line="240" w:lineRule="auto"/>
        <w:ind w:firstLine="709"/>
        <w:jc w:val="both"/>
        <w:rPr>
          <w:rFonts w:ascii="Times New Roman" w:hAnsi="Times New Roman" w:cs="Times New Roman"/>
          <w:b/>
          <w:sz w:val="28"/>
          <w:szCs w:val="28"/>
        </w:rPr>
      </w:pPr>
      <w:r w:rsidRPr="00E62433">
        <w:rPr>
          <w:rFonts w:ascii="Times New Roman" w:hAnsi="Times New Roman" w:cs="Times New Roman"/>
          <w:b/>
          <w:i/>
          <w:sz w:val="28"/>
          <w:szCs w:val="28"/>
        </w:rPr>
        <w:t>Рекомендации:</w:t>
      </w:r>
      <w:r w:rsidRPr="007B0194">
        <w:rPr>
          <w:rFonts w:ascii="Times New Roman" w:hAnsi="Times New Roman" w:cs="Times New Roman"/>
          <w:i/>
          <w:sz w:val="28"/>
          <w:szCs w:val="28"/>
        </w:rPr>
        <w:t xml:space="preserve"> </w:t>
      </w:r>
      <w:r w:rsidRPr="00185DAA">
        <w:rPr>
          <w:rFonts w:ascii="Times New Roman" w:hAnsi="Times New Roman" w:cs="Times New Roman"/>
          <w:b/>
          <w:sz w:val="28"/>
          <w:szCs w:val="28"/>
        </w:rPr>
        <w:t>В этой связи, в целях снижения коррупционных рисков, в</w:t>
      </w:r>
      <w:r w:rsidRPr="00185DAA">
        <w:rPr>
          <w:rFonts w:ascii="Times New Roman" w:eastAsia="Times New Roman" w:hAnsi="Times New Roman"/>
          <w:b/>
          <w:sz w:val="28"/>
          <w:szCs w:val="28"/>
        </w:rPr>
        <w:t xml:space="preserve">нести предложение в уполномоченный орган по внесению изменений и дополнений: </w:t>
      </w:r>
    </w:p>
    <w:p w:rsidR="009633AF" w:rsidRPr="00185DAA" w:rsidRDefault="009633AF" w:rsidP="009633AF">
      <w:pPr>
        <w:pBdr>
          <w:bottom w:val="single" w:sz="4" w:space="31" w:color="FFFFFF"/>
        </w:pBdr>
        <w:spacing w:after="0" w:line="240" w:lineRule="auto"/>
        <w:ind w:firstLine="709"/>
        <w:jc w:val="both"/>
        <w:rPr>
          <w:rFonts w:ascii="Times New Roman" w:hAnsi="Times New Roman" w:cs="Times New Roman"/>
          <w:b/>
          <w:sz w:val="28"/>
          <w:szCs w:val="28"/>
        </w:rPr>
      </w:pPr>
      <w:r w:rsidRPr="00185DAA">
        <w:rPr>
          <w:rFonts w:ascii="Times New Roman" w:eastAsia="Times New Roman" w:hAnsi="Times New Roman"/>
          <w:b/>
          <w:sz w:val="28"/>
          <w:szCs w:val="28"/>
        </w:rPr>
        <w:t>-об исключении прямого контакта при оказании госуслуг;</w:t>
      </w:r>
    </w:p>
    <w:p w:rsidR="009633AF" w:rsidRPr="00185DAA" w:rsidRDefault="009633AF" w:rsidP="009633AF">
      <w:pPr>
        <w:pBdr>
          <w:bottom w:val="single" w:sz="4" w:space="31" w:color="FFFFFF"/>
        </w:pBdr>
        <w:spacing w:after="0" w:line="240" w:lineRule="auto"/>
        <w:ind w:firstLine="709"/>
        <w:jc w:val="both"/>
        <w:rPr>
          <w:rFonts w:ascii="Times New Roman" w:hAnsi="Times New Roman" w:cs="Times New Roman"/>
          <w:b/>
          <w:sz w:val="28"/>
          <w:szCs w:val="28"/>
        </w:rPr>
      </w:pPr>
      <w:r w:rsidRPr="00185DAA">
        <w:rPr>
          <w:rFonts w:ascii="Times New Roman" w:hAnsi="Times New Roman" w:cs="Times New Roman"/>
          <w:b/>
          <w:sz w:val="28"/>
          <w:szCs w:val="28"/>
        </w:rPr>
        <w:t xml:space="preserve">необходимо </w:t>
      </w:r>
      <w:r w:rsidRPr="00185DAA">
        <w:rPr>
          <w:rFonts w:ascii="Times New Roman" w:eastAsia="Calibri" w:hAnsi="Times New Roman" w:cs="Times New Roman"/>
          <w:b/>
          <w:sz w:val="28"/>
          <w:szCs w:val="28"/>
        </w:rPr>
        <w:t>исключения проведения осмотра в отношении сельскохозяйственной техники (посевные комплексы, жатки, косилки, комбайны, трактора, и прочее с/х оборудование.</w:t>
      </w:r>
      <w:r w:rsidRPr="00185DAA">
        <w:rPr>
          <w:rFonts w:ascii="Times New Roman" w:hAnsi="Times New Roman" w:cs="Times New Roman"/>
          <w:b/>
          <w:sz w:val="28"/>
          <w:szCs w:val="28"/>
        </w:rPr>
        <w:t xml:space="preserve"> </w:t>
      </w:r>
    </w:p>
    <w:p w:rsidR="006F18A1" w:rsidRPr="00404BC4" w:rsidRDefault="006F18A1" w:rsidP="006F18A1">
      <w:pPr>
        <w:widowControl w:val="0"/>
        <w:spacing w:after="0" w:line="240" w:lineRule="auto"/>
        <w:ind w:firstLine="709"/>
        <w:jc w:val="both"/>
        <w:rPr>
          <w:rFonts w:ascii="Times New Roman" w:eastAsia="Arial Unicode MS" w:hAnsi="Times New Roman" w:cs="Times New Roman"/>
          <w:b/>
          <w:color w:val="000000"/>
          <w:sz w:val="28"/>
          <w:szCs w:val="28"/>
          <w:lang w:eastAsia="ru-RU" w:bidi="ru-RU"/>
        </w:rPr>
      </w:pPr>
      <w:r>
        <w:rPr>
          <w:rFonts w:ascii="Times New Roman" w:eastAsia="Times New Roman" w:hAnsi="Times New Roman" w:cs="Times New Roman"/>
          <w:b/>
          <w:sz w:val="28"/>
          <w:szCs w:val="28"/>
          <w:lang w:val="kk-KZ" w:eastAsia="ru-RU"/>
        </w:rPr>
        <w:t>1.</w:t>
      </w:r>
      <w:r w:rsidR="009633AF">
        <w:rPr>
          <w:rFonts w:ascii="Times New Roman" w:eastAsia="Times New Roman" w:hAnsi="Times New Roman" w:cs="Times New Roman"/>
          <w:b/>
          <w:sz w:val="28"/>
          <w:szCs w:val="28"/>
          <w:lang w:val="kk-KZ" w:eastAsia="ru-RU"/>
        </w:rPr>
        <w:t>2</w:t>
      </w:r>
      <w:r w:rsidRPr="00404BC4">
        <w:rPr>
          <w:rFonts w:ascii="Times New Roman" w:eastAsia="Arial Unicode MS" w:hAnsi="Times New Roman" w:cs="Times New Roman"/>
          <w:b/>
          <w:color w:val="000000"/>
          <w:sz w:val="28"/>
          <w:szCs w:val="28"/>
          <w:lang w:eastAsia="ru-RU" w:bidi="ru-RU"/>
        </w:rPr>
        <w:t xml:space="preserve"> Соблюдение запретов и ограничений</w:t>
      </w:r>
    </w:p>
    <w:p w:rsidR="006F18A1" w:rsidRPr="00404BC4" w:rsidRDefault="006F18A1" w:rsidP="006F18A1">
      <w:pPr>
        <w:spacing w:after="0" w:line="240" w:lineRule="auto"/>
        <w:ind w:firstLine="709"/>
        <w:jc w:val="both"/>
        <w:rPr>
          <w:rFonts w:ascii="Times New Roman" w:hAnsi="Times New Roman" w:cs="Times New Roman"/>
          <w:sz w:val="28"/>
          <w:szCs w:val="28"/>
        </w:rPr>
      </w:pPr>
      <w:r w:rsidRPr="00404BC4">
        <w:rPr>
          <w:rFonts w:ascii="Times New Roman" w:hAnsi="Times New Roman" w:cs="Times New Roman"/>
          <w:sz w:val="28"/>
          <w:szCs w:val="28"/>
        </w:rPr>
        <w:t>Отсутствие электронного уведомления в ИС «АСТАНА-1» о размещении товаров в зоне таможенного контроля и незаявленные либо уточненные сведения путем изменения (дополнения) сведений, заявленных в ЭДТ при ПД, либо уведомление об отсутствии необходимости внесения таких изменений (дополнений) в ДТ.</w:t>
      </w:r>
    </w:p>
    <w:p w:rsidR="006F18A1" w:rsidRPr="00404BC4" w:rsidRDefault="006F18A1" w:rsidP="006F18A1">
      <w:pPr>
        <w:spacing w:after="0" w:line="240" w:lineRule="auto"/>
        <w:ind w:firstLine="709"/>
        <w:jc w:val="both"/>
        <w:rPr>
          <w:rFonts w:ascii="Times New Roman" w:hAnsi="Times New Roman" w:cs="Times New Roman"/>
          <w:sz w:val="28"/>
          <w:szCs w:val="28"/>
        </w:rPr>
      </w:pPr>
      <w:r w:rsidRPr="00404BC4">
        <w:rPr>
          <w:rFonts w:ascii="Times New Roman" w:hAnsi="Times New Roman" w:cs="Times New Roman"/>
          <w:sz w:val="28"/>
          <w:szCs w:val="28"/>
        </w:rPr>
        <w:t xml:space="preserve">Согласно п.6 статьи 185 Кодекса Республики Казахстан от 26 декабря 2017 года «О таможенном регулировании в Республике Казахстан» при предварительном таможенном декларировании применяются запреты и ограничения, меры защиты внутреннего рынка, </w:t>
      </w:r>
      <w:r w:rsidRPr="00404BC4">
        <w:rPr>
          <w:rFonts w:ascii="Times New Roman" w:hAnsi="Times New Roman" w:cs="Times New Roman"/>
          <w:sz w:val="28"/>
          <w:szCs w:val="28"/>
          <w:u w:val="single"/>
        </w:rPr>
        <w:t>действующие на день регистрации таможенным органом таможенного документа, которым изменяются (дополняются) сведения, заявленные в таможенной декларации, либо регистрации таможенным органом уведомления об отсутствии необходимости внесения изменений (дополнений) в декларацию на товары</w:t>
      </w:r>
      <w:r w:rsidRPr="00404BC4">
        <w:rPr>
          <w:rFonts w:ascii="Times New Roman" w:hAnsi="Times New Roman" w:cs="Times New Roman"/>
          <w:sz w:val="28"/>
          <w:szCs w:val="28"/>
        </w:rPr>
        <w:t>.</w:t>
      </w:r>
    </w:p>
    <w:p w:rsidR="006F18A1" w:rsidRPr="00404BC4" w:rsidRDefault="006F18A1" w:rsidP="006F18A1">
      <w:pPr>
        <w:spacing w:after="0" w:line="240" w:lineRule="auto"/>
        <w:ind w:firstLine="709"/>
        <w:jc w:val="both"/>
        <w:rPr>
          <w:rFonts w:ascii="Times New Roman" w:hAnsi="Times New Roman" w:cs="Times New Roman"/>
          <w:sz w:val="28"/>
          <w:szCs w:val="28"/>
        </w:rPr>
      </w:pPr>
      <w:r w:rsidRPr="00404BC4">
        <w:rPr>
          <w:rFonts w:ascii="Times New Roman" w:hAnsi="Times New Roman" w:cs="Times New Roman"/>
          <w:sz w:val="28"/>
          <w:szCs w:val="28"/>
        </w:rPr>
        <w:t>При этом таможенный орган отказывает в выпуске товаров, если в течение тридцати календарных дней со дня, следующего за днем регистрации таможенной декларации:</w:t>
      </w:r>
    </w:p>
    <w:p w:rsidR="006F18A1" w:rsidRPr="00404BC4" w:rsidRDefault="006F18A1" w:rsidP="006F18A1">
      <w:pPr>
        <w:spacing w:after="0" w:line="240" w:lineRule="auto"/>
        <w:ind w:firstLine="709"/>
        <w:jc w:val="both"/>
        <w:rPr>
          <w:rFonts w:ascii="Times New Roman" w:hAnsi="Times New Roman" w:cs="Times New Roman"/>
          <w:sz w:val="28"/>
          <w:szCs w:val="28"/>
        </w:rPr>
      </w:pPr>
      <w:r w:rsidRPr="00404BC4">
        <w:rPr>
          <w:rFonts w:ascii="Times New Roman" w:hAnsi="Times New Roman" w:cs="Times New Roman"/>
          <w:sz w:val="28"/>
          <w:szCs w:val="28"/>
        </w:rPr>
        <w:lastRenderedPageBreak/>
        <w:t>1) товары не размещены в зоне таможенного контроля, указанной в таможенной декларации;</w:t>
      </w:r>
    </w:p>
    <w:p w:rsidR="006F18A1" w:rsidRPr="00404BC4" w:rsidRDefault="006F18A1" w:rsidP="006F18A1">
      <w:pPr>
        <w:spacing w:after="0" w:line="240" w:lineRule="auto"/>
        <w:ind w:firstLine="709"/>
        <w:jc w:val="both"/>
        <w:rPr>
          <w:rFonts w:ascii="Times New Roman" w:hAnsi="Times New Roman" w:cs="Times New Roman"/>
          <w:sz w:val="28"/>
          <w:szCs w:val="28"/>
        </w:rPr>
      </w:pPr>
      <w:r w:rsidRPr="00404BC4">
        <w:rPr>
          <w:rFonts w:ascii="Times New Roman" w:hAnsi="Times New Roman" w:cs="Times New Roman"/>
          <w:sz w:val="28"/>
          <w:szCs w:val="28"/>
        </w:rPr>
        <w:t>2) в отношении товаров, перевозимых водными судами, таможенным органом не выдано разрешение на их выгрузку в месте прибытия, указанном в таможенной декларации в соответствии с пунктом 4 настоящей статьи;</w:t>
      </w:r>
    </w:p>
    <w:p w:rsidR="006F18A1" w:rsidRPr="00404BC4" w:rsidRDefault="006F18A1" w:rsidP="006F18A1">
      <w:pPr>
        <w:spacing w:after="0" w:line="240" w:lineRule="auto"/>
        <w:ind w:firstLine="709"/>
        <w:jc w:val="both"/>
        <w:rPr>
          <w:rFonts w:ascii="Times New Roman" w:hAnsi="Times New Roman" w:cs="Times New Roman"/>
          <w:sz w:val="28"/>
          <w:szCs w:val="28"/>
        </w:rPr>
      </w:pPr>
      <w:r w:rsidRPr="00404BC4">
        <w:rPr>
          <w:rFonts w:ascii="Times New Roman" w:hAnsi="Times New Roman" w:cs="Times New Roman"/>
          <w:sz w:val="28"/>
          <w:szCs w:val="28"/>
        </w:rPr>
        <w:t>3) таможенный орган, зарегистрировавший таможенную декларацию, не уведомлен о размещении товаров в зоне таможенного контроля, указанной в таможенной декларации;</w:t>
      </w:r>
    </w:p>
    <w:p w:rsidR="006F18A1" w:rsidRPr="00404BC4" w:rsidRDefault="006F18A1" w:rsidP="006F18A1">
      <w:pPr>
        <w:spacing w:after="0" w:line="240" w:lineRule="auto"/>
        <w:ind w:firstLine="709"/>
        <w:jc w:val="both"/>
        <w:rPr>
          <w:rFonts w:ascii="Times New Roman" w:hAnsi="Times New Roman" w:cs="Times New Roman"/>
          <w:sz w:val="28"/>
          <w:szCs w:val="28"/>
        </w:rPr>
      </w:pPr>
      <w:r w:rsidRPr="00404BC4">
        <w:rPr>
          <w:rFonts w:ascii="Times New Roman" w:hAnsi="Times New Roman" w:cs="Times New Roman"/>
          <w:sz w:val="28"/>
          <w:szCs w:val="28"/>
        </w:rPr>
        <w:t xml:space="preserve">4) </w:t>
      </w:r>
      <w:r w:rsidRPr="00404BC4">
        <w:rPr>
          <w:rFonts w:ascii="Times New Roman" w:hAnsi="Times New Roman" w:cs="Times New Roman"/>
          <w:sz w:val="28"/>
          <w:szCs w:val="28"/>
          <w:u w:val="single"/>
        </w:rPr>
        <w:t>таможенному органу не представлены недостающие сведения путем изменения (дополнения) сведений, заявленных в таможенной декларации, либо таможенный орган не уведомлен об отсутствии необходимости внесения таких изменений (дополнений)</w:t>
      </w:r>
      <w:r w:rsidRPr="00404BC4">
        <w:rPr>
          <w:rFonts w:ascii="Times New Roman" w:hAnsi="Times New Roman" w:cs="Times New Roman"/>
          <w:sz w:val="28"/>
          <w:szCs w:val="28"/>
        </w:rPr>
        <w:t>.</w:t>
      </w:r>
    </w:p>
    <w:p w:rsidR="006F18A1" w:rsidRPr="00404BC4" w:rsidRDefault="006F18A1" w:rsidP="006F18A1">
      <w:pPr>
        <w:spacing w:after="0" w:line="240" w:lineRule="auto"/>
        <w:ind w:firstLine="709"/>
        <w:jc w:val="both"/>
        <w:rPr>
          <w:rFonts w:ascii="Times New Roman" w:hAnsi="Times New Roman" w:cs="Times New Roman"/>
          <w:sz w:val="28"/>
          <w:szCs w:val="28"/>
        </w:rPr>
      </w:pPr>
      <w:r w:rsidRPr="00404BC4">
        <w:rPr>
          <w:rFonts w:ascii="Times New Roman" w:hAnsi="Times New Roman" w:cs="Times New Roman"/>
          <w:sz w:val="28"/>
          <w:szCs w:val="28"/>
        </w:rPr>
        <w:t xml:space="preserve">Также пунктом 63 Приказа Министра финансов Республики Казахстан от 26 января 2018 года № 73 «Об утверждении Правил совершения таможенной очистки товаров должностными лицами органов государственных доходов» установлено, что </w:t>
      </w:r>
      <w:proofErr w:type="spellStart"/>
      <w:r w:rsidRPr="00404BC4">
        <w:rPr>
          <w:rFonts w:ascii="Times New Roman" w:hAnsi="Times New Roman" w:cs="Times New Roman"/>
          <w:sz w:val="28"/>
          <w:szCs w:val="28"/>
        </w:rPr>
        <w:t>услугополучатель</w:t>
      </w:r>
      <w:proofErr w:type="spellEnd"/>
      <w:r>
        <w:rPr>
          <w:rFonts w:ascii="Times New Roman" w:hAnsi="Times New Roman" w:cs="Times New Roman"/>
          <w:sz w:val="28"/>
          <w:szCs w:val="28"/>
        </w:rPr>
        <w:t xml:space="preserve"> </w:t>
      </w:r>
      <w:r w:rsidRPr="00404BC4">
        <w:rPr>
          <w:rFonts w:ascii="Times New Roman" w:hAnsi="Times New Roman" w:cs="Times New Roman"/>
          <w:b/>
          <w:sz w:val="28"/>
          <w:szCs w:val="28"/>
        </w:rPr>
        <w:t xml:space="preserve">уведомляет </w:t>
      </w:r>
      <w:proofErr w:type="spellStart"/>
      <w:r w:rsidRPr="00404BC4">
        <w:rPr>
          <w:rFonts w:ascii="Times New Roman" w:hAnsi="Times New Roman" w:cs="Times New Roman"/>
          <w:b/>
          <w:sz w:val="28"/>
          <w:szCs w:val="28"/>
        </w:rPr>
        <w:t>услугодателя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зарегистрировавш</w:t>
      </w:r>
      <w:proofErr w:type="spellEnd"/>
      <w:r>
        <w:rPr>
          <w:rFonts w:ascii="Times New Roman" w:hAnsi="Times New Roman" w:cs="Times New Roman"/>
          <w:sz w:val="28"/>
          <w:szCs w:val="28"/>
          <w:lang w:val="kk-KZ"/>
        </w:rPr>
        <w:t>его</w:t>
      </w:r>
      <w:r w:rsidRPr="00404BC4">
        <w:rPr>
          <w:rFonts w:ascii="Times New Roman" w:hAnsi="Times New Roman" w:cs="Times New Roman"/>
          <w:sz w:val="28"/>
          <w:szCs w:val="28"/>
        </w:rPr>
        <w:t xml:space="preserve"> ЭДТ при ПТД, о размещении товаров в зоне таможенного контроля и нахождении товаров в месте прибытия до совершения действий, определенных частью второй настоящего пункта.</w:t>
      </w:r>
    </w:p>
    <w:p w:rsidR="006F18A1" w:rsidRDefault="006F18A1" w:rsidP="006F18A1">
      <w:pPr>
        <w:spacing w:after="0" w:line="240" w:lineRule="auto"/>
        <w:ind w:firstLine="709"/>
        <w:jc w:val="both"/>
        <w:rPr>
          <w:rFonts w:ascii="Times New Roman" w:hAnsi="Times New Roman" w:cs="Times New Roman"/>
          <w:sz w:val="28"/>
          <w:szCs w:val="28"/>
        </w:rPr>
      </w:pPr>
      <w:proofErr w:type="spellStart"/>
      <w:r w:rsidRPr="00404BC4">
        <w:rPr>
          <w:rFonts w:ascii="Times New Roman" w:hAnsi="Times New Roman" w:cs="Times New Roman"/>
          <w:sz w:val="28"/>
          <w:szCs w:val="28"/>
        </w:rPr>
        <w:t>Услугополучатель</w:t>
      </w:r>
      <w:proofErr w:type="spellEnd"/>
      <w:r w:rsidRPr="00404BC4">
        <w:rPr>
          <w:rFonts w:ascii="Times New Roman" w:hAnsi="Times New Roman" w:cs="Times New Roman"/>
          <w:sz w:val="28"/>
          <w:szCs w:val="28"/>
        </w:rPr>
        <w:t xml:space="preserve"> представляет </w:t>
      </w:r>
      <w:proofErr w:type="spellStart"/>
      <w:r w:rsidRPr="00404BC4">
        <w:rPr>
          <w:rFonts w:ascii="Times New Roman" w:hAnsi="Times New Roman" w:cs="Times New Roman"/>
          <w:sz w:val="28"/>
          <w:szCs w:val="28"/>
        </w:rPr>
        <w:t>услугодателю</w:t>
      </w:r>
      <w:proofErr w:type="spellEnd"/>
      <w:r w:rsidRPr="00404BC4">
        <w:rPr>
          <w:rFonts w:ascii="Times New Roman" w:hAnsi="Times New Roman" w:cs="Times New Roman"/>
          <w:sz w:val="28"/>
          <w:szCs w:val="28"/>
        </w:rPr>
        <w:t>, зарегистрировавшему ЭДТ при ПД и в котором планируется осуществление выпуска товаров незаявленные либо уточненные сведения путем изменения (дополнения) сведений, заявленных в ЭДТ при ПД, либо уведомляет об отсутствии необходимости внесения таких изменений (дополнений).</w:t>
      </w:r>
    </w:p>
    <w:p w:rsidR="006F18A1" w:rsidRPr="006F18A1" w:rsidRDefault="006F18A1" w:rsidP="006F18A1">
      <w:pPr>
        <w:spacing w:after="0" w:line="240" w:lineRule="auto"/>
        <w:ind w:firstLine="709"/>
        <w:jc w:val="both"/>
        <w:rPr>
          <w:rFonts w:ascii="Times New Roman" w:hAnsi="Times New Roman" w:cs="Times New Roman"/>
          <w:b/>
          <w:sz w:val="28"/>
          <w:szCs w:val="28"/>
        </w:rPr>
      </w:pPr>
      <w:r w:rsidRPr="006F18A1">
        <w:rPr>
          <w:rFonts w:ascii="Times New Roman" w:hAnsi="Times New Roman" w:cs="Times New Roman"/>
          <w:b/>
          <w:i/>
          <w:sz w:val="28"/>
          <w:szCs w:val="28"/>
        </w:rPr>
        <w:t>Рекомендации</w:t>
      </w:r>
      <w:proofErr w:type="gramStart"/>
      <w:r w:rsidRPr="006F18A1">
        <w:rPr>
          <w:rFonts w:ascii="Times New Roman" w:hAnsi="Times New Roman" w:cs="Times New Roman"/>
          <w:b/>
          <w:i/>
          <w:sz w:val="28"/>
          <w:szCs w:val="28"/>
        </w:rPr>
        <w:t>:</w:t>
      </w:r>
      <w:r>
        <w:rPr>
          <w:rFonts w:ascii="Times New Roman" w:hAnsi="Times New Roman" w:cs="Times New Roman"/>
          <w:b/>
          <w:sz w:val="28"/>
          <w:szCs w:val="28"/>
        </w:rPr>
        <w:t xml:space="preserve"> </w:t>
      </w:r>
      <w:r w:rsidRPr="006F18A1">
        <w:rPr>
          <w:rFonts w:ascii="Times New Roman" w:hAnsi="Times New Roman" w:cs="Times New Roman"/>
          <w:b/>
          <w:sz w:val="28"/>
          <w:szCs w:val="28"/>
        </w:rPr>
        <w:t>Необходимо</w:t>
      </w:r>
      <w:proofErr w:type="gramEnd"/>
      <w:r w:rsidRPr="006F18A1">
        <w:rPr>
          <w:rFonts w:ascii="Times New Roman" w:hAnsi="Times New Roman" w:cs="Times New Roman"/>
          <w:b/>
          <w:sz w:val="28"/>
          <w:szCs w:val="28"/>
        </w:rPr>
        <w:t xml:space="preserve"> реализовать в ИС «АСТАНА-1» возможность уведомления о размещении товаров в зоне таможенного контроля или незаявленные либо уточненные сведения путем изменения (дополнения) сведений, заявленных в ЭДТ при ПТД, либо уведомление об отсутствии необходимости внесения таких изменений (дополнений) в ДТ.</w:t>
      </w:r>
    </w:p>
    <w:p w:rsidR="00970DEB" w:rsidRDefault="00970DEB" w:rsidP="006F18A1">
      <w:pPr>
        <w:spacing w:after="0" w:line="240" w:lineRule="auto"/>
        <w:ind w:firstLine="709"/>
        <w:jc w:val="both"/>
        <w:rPr>
          <w:rFonts w:ascii="Times New Roman" w:hAnsi="Times New Roman" w:cs="Times New Roman"/>
          <w:b/>
          <w:sz w:val="28"/>
          <w:szCs w:val="28"/>
        </w:rPr>
      </w:pPr>
    </w:p>
    <w:p w:rsidR="00970DEB" w:rsidRPr="00404BC4" w:rsidRDefault="00970DEB" w:rsidP="00970DEB">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w:t>
      </w:r>
      <w:r w:rsidR="009633AF">
        <w:rPr>
          <w:rFonts w:ascii="Times New Roman" w:hAnsi="Times New Roman" w:cs="Times New Roman"/>
          <w:b/>
          <w:sz w:val="28"/>
          <w:szCs w:val="28"/>
        </w:rPr>
        <w:t>3</w:t>
      </w:r>
      <w:r>
        <w:rPr>
          <w:rFonts w:ascii="Times New Roman" w:hAnsi="Times New Roman" w:cs="Times New Roman"/>
          <w:b/>
          <w:sz w:val="28"/>
          <w:szCs w:val="28"/>
        </w:rPr>
        <w:t xml:space="preserve"> </w:t>
      </w:r>
      <w:r w:rsidRPr="00404BC4">
        <w:rPr>
          <w:rFonts w:ascii="Times New Roman" w:hAnsi="Times New Roman" w:cs="Times New Roman"/>
          <w:b/>
          <w:sz w:val="28"/>
          <w:szCs w:val="28"/>
        </w:rPr>
        <w:t>Государственная услуга в сфере таможенного дела</w:t>
      </w:r>
    </w:p>
    <w:p w:rsidR="00970DEB" w:rsidRPr="00404BC4" w:rsidRDefault="00970DEB" w:rsidP="00970DE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В н</w:t>
      </w:r>
      <w:proofErr w:type="spellStart"/>
      <w:r w:rsidRPr="00404BC4">
        <w:rPr>
          <w:rFonts w:ascii="Times New Roman" w:eastAsia="Times New Roman" w:hAnsi="Times New Roman" w:cs="Times New Roman"/>
          <w:sz w:val="28"/>
          <w:szCs w:val="28"/>
          <w:lang w:eastAsia="ru-RU"/>
        </w:rPr>
        <w:t>астоящее</w:t>
      </w:r>
      <w:proofErr w:type="spellEnd"/>
      <w:r w:rsidRPr="00404BC4">
        <w:rPr>
          <w:rFonts w:ascii="Times New Roman" w:eastAsia="Times New Roman" w:hAnsi="Times New Roman" w:cs="Times New Roman"/>
          <w:sz w:val="28"/>
          <w:szCs w:val="28"/>
          <w:lang w:eastAsia="ru-RU"/>
        </w:rPr>
        <w:t xml:space="preserve"> время следующие таможенные услуги оказываются на бумажном носителе: </w:t>
      </w:r>
    </w:p>
    <w:p w:rsidR="00970DEB" w:rsidRPr="00404BC4" w:rsidRDefault="00970DEB" w:rsidP="00970DEB">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404BC4">
        <w:rPr>
          <w:rFonts w:ascii="Times New Roman" w:eastAsia="Times New Roman" w:hAnsi="Times New Roman" w:cs="Times New Roman"/>
          <w:sz w:val="28"/>
          <w:szCs w:val="28"/>
          <w:lang w:eastAsia="ru-RU"/>
        </w:rPr>
        <w:t>1.</w:t>
      </w:r>
      <w:r w:rsidRPr="00404BC4">
        <w:rPr>
          <w:rFonts w:ascii="Times New Roman" w:eastAsia="Times New Roman" w:hAnsi="Times New Roman" w:cs="Times New Roman"/>
          <w:sz w:val="28"/>
          <w:szCs w:val="28"/>
          <w:lang w:eastAsia="ru-RU"/>
        </w:rPr>
        <w:tab/>
        <w:t>Включение в реестр владельцев магазинов беспошлинной торговли;</w:t>
      </w:r>
    </w:p>
    <w:p w:rsidR="00970DEB" w:rsidRPr="00404BC4" w:rsidRDefault="00970DEB" w:rsidP="00970DEB">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404BC4">
        <w:rPr>
          <w:rFonts w:ascii="Times New Roman" w:eastAsia="Times New Roman" w:hAnsi="Times New Roman" w:cs="Times New Roman"/>
          <w:sz w:val="28"/>
          <w:szCs w:val="28"/>
          <w:lang w:eastAsia="ru-RU"/>
        </w:rPr>
        <w:t>2.</w:t>
      </w:r>
      <w:r w:rsidRPr="00404BC4">
        <w:rPr>
          <w:rFonts w:ascii="Times New Roman" w:eastAsia="Times New Roman" w:hAnsi="Times New Roman" w:cs="Times New Roman"/>
          <w:sz w:val="28"/>
          <w:szCs w:val="28"/>
          <w:lang w:eastAsia="ru-RU"/>
        </w:rPr>
        <w:tab/>
        <w:t>Включение в реестр таможенных перевозчиков;</w:t>
      </w:r>
    </w:p>
    <w:p w:rsidR="00970DEB" w:rsidRPr="00404BC4" w:rsidRDefault="00970DEB" w:rsidP="00970DEB">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404BC4">
        <w:rPr>
          <w:rFonts w:ascii="Times New Roman" w:eastAsia="Times New Roman" w:hAnsi="Times New Roman" w:cs="Times New Roman"/>
          <w:sz w:val="28"/>
          <w:szCs w:val="28"/>
          <w:lang w:eastAsia="ru-RU"/>
        </w:rPr>
        <w:t>3.</w:t>
      </w:r>
      <w:r w:rsidRPr="00404BC4">
        <w:rPr>
          <w:rFonts w:ascii="Times New Roman" w:eastAsia="Times New Roman" w:hAnsi="Times New Roman" w:cs="Times New Roman"/>
          <w:sz w:val="28"/>
          <w:szCs w:val="28"/>
          <w:lang w:eastAsia="ru-RU"/>
        </w:rPr>
        <w:tab/>
        <w:t>Включение в реестр таможенных представителей;</w:t>
      </w:r>
    </w:p>
    <w:p w:rsidR="00970DEB" w:rsidRPr="00404BC4" w:rsidRDefault="00970DEB" w:rsidP="00970DEB">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404BC4">
        <w:rPr>
          <w:rFonts w:ascii="Times New Roman" w:eastAsia="Times New Roman" w:hAnsi="Times New Roman" w:cs="Times New Roman"/>
          <w:sz w:val="28"/>
          <w:szCs w:val="28"/>
          <w:lang w:eastAsia="ru-RU"/>
        </w:rPr>
        <w:t>5.</w:t>
      </w:r>
      <w:r w:rsidRPr="00404BC4">
        <w:rPr>
          <w:rFonts w:ascii="Times New Roman" w:eastAsia="Times New Roman" w:hAnsi="Times New Roman" w:cs="Times New Roman"/>
          <w:sz w:val="28"/>
          <w:szCs w:val="28"/>
          <w:lang w:eastAsia="ru-RU"/>
        </w:rPr>
        <w:tab/>
        <w:t>Включение в реестр владельцев складов временного хранения</w:t>
      </w:r>
    </w:p>
    <w:p w:rsidR="00970DEB" w:rsidRPr="00404BC4" w:rsidRDefault="00970DEB" w:rsidP="00970DEB">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404BC4">
        <w:rPr>
          <w:rFonts w:ascii="Times New Roman" w:eastAsia="Times New Roman" w:hAnsi="Times New Roman" w:cs="Times New Roman"/>
          <w:sz w:val="28"/>
          <w:szCs w:val="28"/>
          <w:lang w:eastAsia="ru-RU"/>
        </w:rPr>
        <w:t>6.</w:t>
      </w:r>
      <w:r w:rsidRPr="00404BC4">
        <w:rPr>
          <w:rFonts w:ascii="Times New Roman" w:eastAsia="Times New Roman" w:hAnsi="Times New Roman" w:cs="Times New Roman"/>
          <w:sz w:val="28"/>
          <w:szCs w:val="28"/>
          <w:lang w:eastAsia="ru-RU"/>
        </w:rPr>
        <w:tab/>
        <w:t>Включение в реестр владельцев таможенных складов</w:t>
      </w:r>
    </w:p>
    <w:p w:rsidR="00970DEB" w:rsidRPr="00404BC4" w:rsidRDefault="00970DEB" w:rsidP="00970DEB">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404BC4">
        <w:rPr>
          <w:rFonts w:ascii="Times New Roman" w:eastAsia="Times New Roman" w:hAnsi="Times New Roman" w:cs="Times New Roman"/>
          <w:sz w:val="28"/>
          <w:szCs w:val="28"/>
          <w:lang w:eastAsia="ru-RU"/>
        </w:rPr>
        <w:t>7.</w:t>
      </w:r>
      <w:r w:rsidRPr="00404BC4">
        <w:rPr>
          <w:rFonts w:ascii="Times New Roman" w:eastAsia="Times New Roman" w:hAnsi="Times New Roman" w:cs="Times New Roman"/>
          <w:sz w:val="28"/>
          <w:szCs w:val="28"/>
          <w:lang w:eastAsia="ru-RU"/>
        </w:rPr>
        <w:tab/>
        <w:t>Включение в реестр владельцев свободных складов</w:t>
      </w:r>
    </w:p>
    <w:p w:rsidR="00970DEB" w:rsidRPr="00404BC4" w:rsidRDefault="00970DEB" w:rsidP="00970DEB">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404BC4">
        <w:rPr>
          <w:rFonts w:ascii="Times New Roman" w:eastAsia="Times New Roman" w:hAnsi="Times New Roman" w:cs="Times New Roman"/>
          <w:sz w:val="28"/>
          <w:szCs w:val="28"/>
          <w:lang w:eastAsia="ru-RU"/>
        </w:rPr>
        <w:t>8.</w:t>
      </w:r>
      <w:r w:rsidRPr="00404BC4">
        <w:rPr>
          <w:rFonts w:ascii="Times New Roman" w:eastAsia="Times New Roman" w:hAnsi="Times New Roman" w:cs="Times New Roman"/>
          <w:sz w:val="28"/>
          <w:szCs w:val="28"/>
          <w:lang w:eastAsia="ru-RU"/>
        </w:rPr>
        <w:tab/>
        <w:t>Включение в реестр владельцев складов хранения собственных товаров</w:t>
      </w:r>
    </w:p>
    <w:p w:rsidR="00970DEB" w:rsidRPr="00404BC4" w:rsidRDefault="00970DEB" w:rsidP="00970DEB">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404BC4">
        <w:rPr>
          <w:rFonts w:ascii="Times New Roman" w:eastAsia="Times New Roman" w:hAnsi="Times New Roman" w:cs="Times New Roman"/>
          <w:sz w:val="28"/>
          <w:szCs w:val="28"/>
          <w:lang w:eastAsia="ru-RU"/>
        </w:rPr>
        <w:t>Указанные государственные услуги ока</w:t>
      </w:r>
      <w:r>
        <w:rPr>
          <w:rFonts w:ascii="Times New Roman" w:eastAsia="Times New Roman" w:hAnsi="Times New Roman" w:cs="Times New Roman"/>
          <w:sz w:val="28"/>
          <w:szCs w:val="28"/>
          <w:lang w:eastAsia="ru-RU"/>
        </w:rPr>
        <w:t xml:space="preserve">зываются на бумажном носителе, </w:t>
      </w:r>
      <w:r w:rsidRPr="00404BC4">
        <w:rPr>
          <w:rFonts w:ascii="Times New Roman" w:eastAsia="Times New Roman" w:hAnsi="Times New Roman" w:cs="Times New Roman"/>
          <w:sz w:val="28"/>
          <w:szCs w:val="28"/>
          <w:lang w:eastAsia="ru-RU"/>
        </w:rPr>
        <w:t>в том числе подача заявлений, решение о включении в таможенный реестр оформляется приказом, направление уведомлений осуществляется на бумажном носителе и процесс рассмотрения заявления производится вручную.</w:t>
      </w:r>
    </w:p>
    <w:p w:rsidR="00970DEB" w:rsidRPr="00404BC4" w:rsidRDefault="00970DEB" w:rsidP="00970DEB">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Соответственно услуг</w:t>
      </w:r>
      <w:r>
        <w:rPr>
          <w:rFonts w:ascii="Times New Roman" w:eastAsia="Times New Roman" w:hAnsi="Times New Roman" w:cs="Times New Roman"/>
          <w:sz w:val="28"/>
          <w:szCs w:val="28"/>
          <w:lang w:val="kk-KZ" w:eastAsia="ru-RU"/>
        </w:rPr>
        <w:t>о</w:t>
      </w:r>
      <w:r>
        <w:rPr>
          <w:rFonts w:ascii="Times New Roman" w:eastAsia="Times New Roman" w:hAnsi="Times New Roman" w:cs="Times New Roman"/>
          <w:sz w:val="28"/>
          <w:szCs w:val="28"/>
          <w:lang w:eastAsia="ru-RU"/>
        </w:rPr>
        <w:t>получатель и услуг</w:t>
      </w:r>
      <w:r>
        <w:rPr>
          <w:rFonts w:ascii="Times New Roman" w:eastAsia="Times New Roman" w:hAnsi="Times New Roman" w:cs="Times New Roman"/>
          <w:sz w:val="28"/>
          <w:szCs w:val="28"/>
          <w:lang w:val="kk-KZ" w:eastAsia="ru-RU"/>
        </w:rPr>
        <w:t>о</w:t>
      </w:r>
      <w:r>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val="kk-KZ" w:eastAsia="ru-RU"/>
        </w:rPr>
        <w:t>а</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val="kk-KZ" w:eastAsia="ru-RU"/>
        </w:rPr>
        <w:t>е</w:t>
      </w:r>
      <w:r>
        <w:rPr>
          <w:rFonts w:ascii="Times New Roman" w:eastAsia="Times New Roman" w:hAnsi="Times New Roman" w:cs="Times New Roman"/>
          <w:sz w:val="28"/>
          <w:szCs w:val="28"/>
          <w:lang w:eastAsia="ru-RU"/>
        </w:rPr>
        <w:t xml:space="preserve">ль </w:t>
      </w:r>
      <w:r w:rsidRPr="00404BC4">
        <w:rPr>
          <w:rFonts w:ascii="Times New Roman" w:eastAsia="Times New Roman" w:hAnsi="Times New Roman" w:cs="Times New Roman"/>
          <w:sz w:val="28"/>
          <w:szCs w:val="28"/>
          <w:lang w:eastAsia="ru-RU"/>
        </w:rPr>
        <w:t>фактически</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вступа</w:t>
      </w:r>
      <w:proofErr w:type="spellEnd"/>
      <w:r>
        <w:rPr>
          <w:rFonts w:ascii="Times New Roman" w:eastAsia="Times New Roman" w:hAnsi="Times New Roman" w:cs="Times New Roman"/>
          <w:sz w:val="28"/>
          <w:szCs w:val="28"/>
          <w:lang w:val="kk-KZ" w:eastAsia="ru-RU"/>
        </w:rPr>
        <w:t>ю</w:t>
      </w:r>
      <w:r w:rsidRPr="00404BC4">
        <w:rPr>
          <w:rFonts w:ascii="Times New Roman" w:eastAsia="Times New Roman" w:hAnsi="Times New Roman" w:cs="Times New Roman"/>
          <w:sz w:val="28"/>
          <w:szCs w:val="28"/>
          <w:lang w:eastAsia="ru-RU"/>
        </w:rPr>
        <w:t>т в контакт</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kk-KZ" w:eastAsia="ru-RU"/>
        </w:rPr>
        <w:t>что</w:t>
      </w:r>
      <w:r w:rsidRPr="00404BC4">
        <w:rPr>
          <w:rFonts w:ascii="Times New Roman" w:eastAsia="Times New Roman" w:hAnsi="Times New Roman" w:cs="Times New Roman"/>
          <w:sz w:val="28"/>
          <w:szCs w:val="28"/>
          <w:lang w:eastAsia="ru-RU"/>
        </w:rPr>
        <w:t xml:space="preserve"> может привести к коррупционным проявлениям.</w:t>
      </w:r>
      <w:r>
        <w:rPr>
          <w:rFonts w:ascii="Times New Roman" w:eastAsia="Times New Roman" w:hAnsi="Times New Roman" w:cs="Times New Roman"/>
          <w:sz w:val="28"/>
          <w:szCs w:val="28"/>
          <w:lang w:eastAsia="ru-RU"/>
        </w:rPr>
        <w:t>, так же можно</w:t>
      </w:r>
    </w:p>
    <w:p w:rsidR="00970DEB" w:rsidRPr="00970DEB" w:rsidRDefault="00970DEB" w:rsidP="00970DEB">
      <w:pPr>
        <w:spacing w:after="0" w:line="240" w:lineRule="auto"/>
        <w:ind w:firstLine="709"/>
        <w:jc w:val="both"/>
        <w:rPr>
          <w:rFonts w:ascii="Times New Roman" w:eastAsia="Calibri" w:hAnsi="Times New Roman" w:cs="Times New Roman"/>
          <w:b/>
          <w:sz w:val="28"/>
          <w:szCs w:val="28"/>
        </w:rPr>
      </w:pPr>
      <w:r w:rsidRPr="00970DEB">
        <w:rPr>
          <w:rFonts w:ascii="Times New Roman" w:eastAsia="Calibri" w:hAnsi="Times New Roman" w:cs="Times New Roman"/>
          <w:b/>
          <w:i/>
          <w:sz w:val="28"/>
          <w:szCs w:val="28"/>
        </w:rPr>
        <w:lastRenderedPageBreak/>
        <w:t>Рекомендация:</w:t>
      </w:r>
      <w:r w:rsidRPr="00404BC4">
        <w:rPr>
          <w:rFonts w:ascii="Times New Roman" w:eastAsia="Calibri" w:hAnsi="Times New Roman" w:cs="Times New Roman"/>
          <w:b/>
          <w:sz w:val="28"/>
          <w:szCs w:val="28"/>
        </w:rPr>
        <w:t xml:space="preserve"> </w:t>
      </w:r>
      <w:r w:rsidRPr="00970DEB">
        <w:rPr>
          <w:rFonts w:ascii="Times New Roman" w:eastAsia="Calibri" w:hAnsi="Times New Roman" w:cs="Times New Roman"/>
          <w:b/>
          <w:sz w:val="28"/>
          <w:szCs w:val="28"/>
        </w:rPr>
        <w:t xml:space="preserve">В целях устранения коррупционных проявлении </w:t>
      </w:r>
      <w:r>
        <w:rPr>
          <w:rFonts w:ascii="Times New Roman" w:eastAsia="Calibri" w:hAnsi="Times New Roman" w:cs="Times New Roman"/>
          <w:b/>
          <w:sz w:val="28"/>
          <w:szCs w:val="28"/>
        </w:rPr>
        <w:t>автоматизировать и оптимизировать получение</w:t>
      </w:r>
      <w:r w:rsidRPr="00970DEB">
        <w:rPr>
          <w:rFonts w:ascii="Times New Roman" w:eastAsia="Calibri" w:hAnsi="Times New Roman" w:cs="Times New Roman"/>
          <w:b/>
          <w:sz w:val="28"/>
          <w:szCs w:val="28"/>
        </w:rPr>
        <w:t xml:space="preserve"> данных государственных услуг.</w:t>
      </w:r>
    </w:p>
    <w:p w:rsidR="00970DEB" w:rsidRPr="00970DEB" w:rsidRDefault="00970DEB" w:rsidP="00970DEB">
      <w:pPr>
        <w:spacing w:after="0" w:line="240" w:lineRule="auto"/>
        <w:ind w:firstLine="709"/>
        <w:jc w:val="both"/>
        <w:rPr>
          <w:rFonts w:ascii="Times New Roman" w:eastAsia="Times New Roman" w:hAnsi="Times New Roman" w:cs="Times New Roman"/>
          <w:b/>
          <w:sz w:val="28"/>
          <w:szCs w:val="28"/>
          <w:lang w:eastAsia="ru-RU"/>
        </w:rPr>
      </w:pPr>
      <w:r w:rsidRPr="00970DEB">
        <w:rPr>
          <w:rFonts w:ascii="Times New Roman" w:eastAsia="Times New Roman" w:hAnsi="Times New Roman" w:cs="Times New Roman"/>
          <w:b/>
          <w:sz w:val="28"/>
          <w:szCs w:val="28"/>
          <w:lang w:eastAsia="ru-RU"/>
        </w:rPr>
        <w:t xml:space="preserve">Эффективность </w:t>
      </w:r>
      <w:proofErr w:type="spellStart"/>
      <w:r w:rsidRPr="00970DEB">
        <w:rPr>
          <w:rFonts w:ascii="Times New Roman" w:eastAsia="Times New Roman" w:hAnsi="Times New Roman" w:cs="Times New Roman"/>
          <w:b/>
          <w:sz w:val="28"/>
          <w:szCs w:val="28"/>
          <w:lang w:eastAsia="ru-RU"/>
        </w:rPr>
        <w:t>цифровизаци</w:t>
      </w:r>
      <w:proofErr w:type="spellEnd"/>
      <w:r w:rsidRPr="00970DEB">
        <w:rPr>
          <w:rFonts w:ascii="Times New Roman" w:eastAsia="Times New Roman" w:hAnsi="Times New Roman" w:cs="Times New Roman"/>
          <w:b/>
          <w:sz w:val="28"/>
          <w:szCs w:val="28"/>
          <w:lang w:val="kk-KZ" w:eastAsia="ru-RU"/>
        </w:rPr>
        <w:t>и</w:t>
      </w:r>
      <w:r w:rsidRPr="00970DEB">
        <w:rPr>
          <w:rFonts w:ascii="Times New Roman" w:eastAsia="Times New Roman" w:hAnsi="Times New Roman" w:cs="Times New Roman"/>
          <w:b/>
          <w:sz w:val="28"/>
          <w:szCs w:val="28"/>
          <w:lang w:eastAsia="ru-RU"/>
        </w:rPr>
        <w:t xml:space="preserve"> даст для бизнеса и государственного органа положительные результаты. </w:t>
      </w:r>
    </w:p>
    <w:p w:rsidR="00970DEB" w:rsidRPr="00970DEB" w:rsidRDefault="00970DEB" w:rsidP="00970DEB">
      <w:pPr>
        <w:spacing w:after="0" w:line="240" w:lineRule="auto"/>
        <w:ind w:firstLine="709"/>
        <w:jc w:val="both"/>
        <w:rPr>
          <w:rFonts w:ascii="Times New Roman" w:eastAsia="Times New Roman" w:hAnsi="Times New Roman" w:cs="Times New Roman"/>
          <w:b/>
          <w:sz w:val="28"/>
          <w:szCs w:val="28"/>
          <w:lang w:eastAsia="ru-RU"/>
        </w:rPr>
      </w:pPr>
      <w:r w:rsidRPr="00970DEB">
        <w:rPr>
          <w:rFonts w:ascii="Times New Roman" w:eastAsia="Times New Roman" w:hAnsi="Times New Roman" w:cs="Times New Roman"/>
          <w:b/>
          <w:sz w:val="28"/>
          <w:szCs w:val="28"/>
          <w:lang w:eastAsia="ru-RU"/>
        </w:rPr>
        <w:t>Выгоды для услуг</w:t>
      </w:r>
      <w:r w:rsidRPr="00970DEB">
        <w:rPr>
          <w:rFonts w:ascii="Times New Roman" w:eastAsia="Times New Roman" w:hAnsi="Times New Roman" w:cs="Times New Roman"/>
          <w:b/>
          <w:sz w:val="28"/>
          <w:szCs w:val="28"/>
          <w:lang w:val="kk-KZ" w:eastAsia="ru-RU"/>
        </w:rPr>
        <w:t>о</w:t>
      </w:r>
      <w:r w:rsidRPr="00970DEB">
        <w:rPr>
          <w:rFonts w:ascii="Times New Roman" w:eastAsia="Times New Roman" w:hAnsi="Times New Roman" w:cs="Times New Roman"/>
          <w:b/>
          <w:sz w:val="28"/>
          <w:szCs w:val="28"/>
          <w:lang w:eastAsia="ru-RU"/>
        </w:rPr>
        <w:t>получателя:</w:t>
      </w:r>
    </w:p>
    <w:p w:rsidR="00970DEB" w:rsidRPr="00970DEB" w:rsidRDefault="00970DEB" w:rsidP="00970DEB">
      <w:pPr>
        <w:spacing w:after="0" w:line="240" w:lineRule="auto"/>
        <w:ind w:firstLine="709"/>
        <w:jc w:val="both"/>
        <w:rPr>
          <w:rFonts w:ascii="Times New Roman" w:eastAsia="Times New Roman" w:hAnsi="Times New Roman" w:cs="Times New Roman"/>
          <w:b/>
          <w:sz w:val="28"/>
          <w:szCs w:val="28"/>
          <w:lang w:eastAsia="ru-RU"/>
        </w:rPr>
      </w:pPr>
      <w:r w:rsidRPr="00970DEB">
        <w:rPr>
          <w:rFonts w:ascii="Times New Roman" w:eastAsia="Times New Roman" w:hAnsi="Times New Roman" w:cs="Times New Roman"/>
          <w:b/>
          <w:sz w:val="28"/>
          <w:szCs w:val="28"/>
          <w:lang w:eastAsia="ru-RU"/>
        </w:rPr>
        <w:t>- сокращение временных издержек и финансовых затрат;</w:t>
      </w:r>
    </w:p>
    <w:p w:rsidR="00970DEB" w:rsidRPr="00970DEB" w:rsidRDefault="00185DAA" w:rsidP="00970DEB">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970DEB" w:rsidRPr="00970DEB">
        <w:rPr>
          <w:rFonts w:ascii="Times New Roman" w:eastAsia="Times New Roman" w:hAnsi="Times New Roman" w:cs="Times New Roman"/>
          <w:b/>
          <w:sz w:val="28"/>
          <w:szCs w:val="28"/>
          <w:lang w:eastAsia="ru-RU"/>
        </w:rPr>
        <w:t>отсутствие необходимости предоставления подтверждающих документов на бумажном носителе;</w:t>
      </w:r>
    </w:p>
    <w:p w:rsidR="00970DEB" w:rsidRPr="00970DEB" w:rsidRDefault="00970DEB" w:rsidP="00970DEB">
      <w:pPr>
        <w:spacing w:after="0" w:line="240" w:lineRule="auto"/>
        <w:ind w:firstLine="709"/>
        <w:jc w:val="both"/>
        <w:rPr>
          <w:rFonts w:ascii="Times New Roman" w:eastAsia="Times New Roman" w:hAnsi="Times New Roman" w:cs="Times New Roman"/>
          <w:b/>
          <w:sz w:val="28"/>
          <w:szCs w:val="28"/>
          <w:lang w:eastAsia="ru-RU"/>
        </w:rPr>
      </w:pPr>
      <w:r w:rsidRPr="00970DEB">
        <w:rPr>
          <w:rFonts w:ascii="Times New Roman" w:eastAsia="Times New Roman" w:hAnsi="Times New Roman" w:cs="Times New Roman"/>
          <w:b/>
          <w:sz w:val="28"/>
          <w:szCs w:val="28"/>
          <w:lang w:eastAsia="ru-RU"/>
        </w:rPr>
        <w:t xml:space="preserve">- исключение контактов с </w:t>
      </w:r>
      <w:proofErr w:type="spellStart"/>
      <w:r w:rsidRPr="00970DEB">
        <w:rPr>
          <w:rFonts w:ascii="Times New Roman" w:eastAsia="Times New Roman" w:hAnsi="Times New Roman" w:cs="Times New Roman"/>
          <w:b/>
          <w:sz w:val="28"/>
          <w:szCs w:val="28"/>
          <w:lang w:eastAsia="ru-RU"/>
        </w:rPr>
        <w:t>услугодателями</w:t>
      </w:r>
      <w:proofErr w:type="spellEnd"/>
      <w:r w:rsidRPr="00970DEB">
        <w:rPr>
          <w:rFonts w:ascii="Times New Roman" w:eastAsia="Times New Roman" w:hAnsi="Times New Roman" w:cs="Times New Roman"/>
          <w:b/>
          <w:sz w:val="28"/>
          <w:szCs w:val="28"/>
          <w:lang w:eastAsia="ru-RU"/>
        </w:rPr>
        <w:t>;</w:t>
      </w:r>
    </w:p>
    <w:p w:rsidR="00970DEB" w:rsidRPr="00970DEB" w:rsidRDefault="00970DEB" w:rsidP="00970DEB">
      <w:pPr>
        <w:spacing w:after="0" w:line="240" w:lineRule="auto"/>
        <w:ind w:firstLine="709"/>
        <w:jc w:val="both"/>
        <w:rPr>
          <w:rFonts w:ascii="Times New Roman" w:eastAsia="Calibri" w:hAnsi="Times New Roman" w:cs="Times New Roman"/>
          <w:b/>
          <w:sz w:val="28"/>
          <w:szCs w:val="28"/>
        </w:rPr>
      </w:pPr>
      <w:r w:rsidRPr="00970DEB">
        <w:rPr>
          <w:rFonts w:ascii="Times New Roman" w:eastAsia="Times New Roman" w:hAnsi="Times New Roman" w:cs="Times New Roman"/>
          <w:b/>
          <w:sz w:val="28"/>
          <w:szCs w:val="28"/>
          <w:lang w:eastAsia="ru-RU"/>
        </w:rPr>
        <w:t xml:space="preserve">- </w:t>
      </w:r>
      <w:r w:rsidRPr="00970DEB">
        <w:rPr>
          <w:rFonts w:ascii="Times New Roman" w:eastAsia="Calibri" w:hAnsi="Times New Roman" w:cs="Times New Roman"/>
          <w:b/>
          <w:sz w:val="28"/>
          <w:szCs w:val="28"/>
        </w:rPr>
        <w:t>уведомление о результатах оказания государственных услуг посредством информационной системы.</w:t>
      </w:r>
    </w:p>
    <w:p w:rsidR="00970DEB" w:rsidRPr="00970DEB" w:rsidRDefault="00970DEB" w:rsidP="00970DEB">
      <w:pPr>
        <w:spacing w:after="0" w:line="240" w:lineRule="auto"/>
        <w:ind w:firstLine="709"/>
        <w:jc w:val="both"/>
        <w:rPr>
          <w:rFonts w:ascii="Times New Roman" w:eastAsia="Calibri" w:hAnsi="Times New Roman" w:cs="Times New Roman"/>
          <w:b/>
          <w:i/>
          <w:sz w:val="24"/>
          <w:szCs w:val="24"/>
        </w:rPr>
      </w:pPr>
      <w:proofErr w:type="spellStart"/>
      <w:r w:rsidRPr="00970DEB">
        <w:rPr>
          <w:rFonts w:ascii="Times New Roman" w:eastAsia="Calibri" w:hAnsi="Times New Roman" w:cs="Times New Roman"/>
          <w:b/>
          <w:i/>
          <w:sz w:val="24"/>
          <w:szCs w:val="24"/>
        </w:rPr>
        <w:t>Справочно</w:t>
      </w:r>
      <w:proofErr w:type="spellEnd"/>
      <w:r w:rsidRPr="00970DEB">
        <w:rPr>
          <w:rFonts w:ascii="Times New Roman" w:eastAsia="Calibri" w:hAnsi="Times New Roman" w:cs="Times New Roman"/>
          <w:b/>
          <w:i/>
          <w:sz w:val="24"/>
          <w:szCs w:val="24"/>
        </w:rPr>
        <w:t>: Пользователям уже не нужно будет ходить по разным инстанциям для сбора тех или иных документов для получения услуги связанных с вклю</w:t>
      </w:r>
      <w:r>
        <w:rPr>
          <w:rFonts w:ascii="Times New Roman" w:eastAsia="Calibri" w:hAnsi="Times New Roman" w:cs="Times New Roman"/>
          <w:b/>
          <w:i/>
          <w:sz w:val="24"/>
          <w:szCs w:val="24"/>
        </w:rPr>
        <w:t xml:space="preserve">чением в таможенные реестры, </w:t>
      </w:r>
      <w:proofErr w:type="gramStart"/>
      <w:r>
        <w:rPr>
          <w:rFonts w:ascii="Times New Roman" w:eastAsia="Calibri" w:hAnsi="Times New Roman" w:cs="Times New Roman"/>
          <w:b/>
          <w:i/>
          <w:sz w:val="24"/>
          <w:szCs w:val="24"/>
        </w:rPr>
        <w:t xml:space="preserve">а  </w:t>
      </w:r>
      <w:r w:rsidRPr="00970DEB">
        <w:rPr>
          <w:rFonts w:ascii="Times New Roman" w:eastAsia="Calibri" w:hAnsi="Times New Roman" w:cs="Times New Roman"/>
          <w:b/>
          <w:i/>
          <w:sz w:val="24"/>
          <w:szCs w:val="24"/>
        </w:rPr>
        <w:t>также</w:t>
      </w:r>
      <w:proofErr w:type="gramEnd"/>
      <w:r w:rsidRPr="00970DEB">
        <w:rPr>
          <w:rFonts w:ascii="Times New Roman" w:eastAsia="Calibri" w:hAnsi="Times New Roman" w:cs="Times New Roman"/>
          <w:b/>
          <w:i/>
          <w:sz w:val="24"/>
          <w:szCs w:val="24"/>
        </w:rPr>
        <w:t xml:space="preserve"> нет необходимости сдавать полный пакет документов в канцелярию </w:t>
      </w:r>
      <w:proofErr w:type="spellStart"/>
      <w:r w:rsidRPr="00970DEB">
        <w:rPr>
          <w:rFonts w:ascii="Times New Roman" w:eastAsia="Calibri" w:hAnsi="Times New Roman" w:cs="Times New Roman"/>
          <w:b/>
          <w:i/>
          <w:sz w:val="24"/>
          <w:szCs w:val="24"/>
        </w:rPr>
        <w:t>услугодателя</w:t>
      </w:r>
      <w:proofErr w:type="spellEnd"/>
      <w:r w:rsidRPr="00970DEB">
        <w:rPr>
          <w:rFonts w:ascii="Times New Roman" w:eastAsia="Calibri" w:hAnsi="Times New Roman" w:cs="Times New Roman"/>
          <w:b/>
          <w:i/>
          <w:sz w:val="24"/>
          <w:szCs w:val="24"/>
        </w:rPr>
        <w:t xml:space="preserve">. Достаточно будет, находясь на работе или </w:t>
      </w:r>
      <w:proofErr w:type="gramStart"/>
      <w:r w:rsidRPr="00970DEB">
        <w:rPr>
          <w:rFonts w:ascii="Times New Roman" w:eastAsia="Calibri" w:hAnsi="Times New Roman" w:cs="Times New Roman"/>
          <w:b/>
          <w:i/>
          <w:sz w:val="24"/>
          <w:szCs w:val="24"/>
        </w:rPr>
        <w:t>дома,  авторизоваться</w:t>
      </w:r>
      <w:proofErr w:type="gramEnd"/>
      <w:r w:rsidRPr="00970DEB">
        <w:rPr>
          <w:rFonts w:ascii="Times New Roman" w:eastAsia="Calibri" w:hAnsi="Times New Roman" w:cs="Times New Roman"/>
          <w:b/>
          <w:i/>
          <w:sz w:val="24"/>
          <w:szCs w:val="24"/>
        </w:rPr>
        <w:t xml:space="preserve"> на портале «Единого окна» заполнить и подать заявление и получить услугу в электронном виде по включению в таможенный реестр.</w:t>
      </w:r>
    </w:p>
    <w:p w:rsidR="00970DEB" w:rsidRPr="00970DEB" w:rsidRDefault="00970DEB" w:rsidP="00970DEB">
      <w:pPr>
        <w:spacing w:after="0" w:line="240" w:lineRule="auto"/>
        <w:ind w:firstLine="709"/>
        <w:jc w:val="both"/>
        <w:rPr>
          <w:rFonts w:ascii="Times New Roman" w:eastAsia="Calibri" w:hAnsi="Times New Roman" w:cs="Times New Roman"/>
          <w:b/>
          <w:sz w:val="28"/>
          <w:szCs w:val="28"/>
        </w:rPr>
      </w:pPr>
      <w:r w:rsidRPr="00970DEB">
        <w:rPr>
          <w:rFonts w:ascii="Times New Roman" w:eastAsia="Calibri" w:hAnsi="Times New Roman" w:cs="Times New Roman"/>
          <w:b/>
          <w:sz w:val="28"/>
          <w:szCs w:val="28"/>
        </w:rPr>
        <w:t>Выгоды для государственных органов (</w:t>
      </w:r>
      <w:proofErr w:type="spellStart"/>
      <w:r w:rsidRPr="00970DEB">
        <w:rPr>
          <w:rFonts w:ascii="Times New Roman" w:eastAsia="Calibri" w:hAnsi="Times New Roman" w:cs="Times New Roman"/>
          <w:b/>
          <w:sz w:val="28"/>
          <w:szCs w:val="28"/>
        </w:rPr>
        <w:t>услугодателей</w:t>
      </w:r>
      <w:proofErr w:type="spellEnd"/>
      <w:r w:rsidRPr="00970DEB">
        <w:rPr>
          <w:rFonts w:ascii="Times New Roman" w:eastAsia="Calibri" w:hAnsi="Times New Roman" w:cs="Times New Roman"/>
          <w:b/>
          <w:sz w:val="28"/>
          <w:szCs w:val="28"/>
        </w:rPr>
        <w:t>):</w:t>
      </w:r>
    </w:p>
    <w:p w:rsidR="00970DEB" w:rsidRPr="00970DEB" w:rsidRDefault="00970DEB" w:rsidP="00970DEB">
      <w:pPr>
        <w:spacing w:after="0" w:line="240" w:lineRule="auto"/>
        <w:ind w:firstLine="709"/>
        <w:jc w:val="both"/>
        <w:rPr>
          <w:rFonts w:ascii="Times New Roman" w:eastAsia="Calibri" w:hAnsi="Times New Roman" w:cs="Times New Roman"/>
          <w:b/>
          <w:sz w:val="28"/>
          <w:szCs w:val="28"/>
        </w:rPr>
      </w:pPr>
      <w:r w:rsidRPr="00970DEB">
        <w:rPr>
          <w:rFonts w:ascii="Times New Roman" w:eastAsia="Calibri" w:hAnsi="Times New Roman" w:cs="Times New Roman"/>
          <w:b/>
          <w:sz w:val="28"/>
          <w:szCs w:val="28"/>
        </w:rPr>
        <w:t>- прозрачность действий таможенных и других государственных органов;</w:t>
      </w:r>
    </w:p>
    <w:p w:rsidR="00970DEB" w:rsidRDefault="00970DEB" w:rsidP="00970DEB">
      <w:pPr>
        <w:spacing w:after="0" w:line="240" w:lineRule="auto"/>
        <w:ind w:firstLine="709"/>
        <w:jc w:val="both"/>
        <w:rPr>
          <w:rFonts w:ascii="Times New Roman" w:eastAsia="Calibri" w:hAnsi="Times New Roman" w:cs="Times New Roman"/>
          <w:b/>
          <w:sz w:val="28"/>
          <w:szCs w:val="28"/>
        </w:rPr>
      </w:pPr>
      <w:r w:rsidRPr="00970DEB">
        <w:rPr>
          <w:rFonts w:ascii="Times New Roman" w:eastAsia="Calibri" w:hAnsi="Times New Roman" w:cs="Times New Roman"/>
          <w:b/>
          <w:sz w:val="28"/>
          <w:szCs w:val="28"/>
        </w:rPr>
        <w:t>- исключение человеческого фактора при принятии решений.</w:t>
      </w:r>
    </w:p>
    <w:p w:rsidR="00185DAA" w:rsidRDefault="00185DAA" w:rsidP="00970DEB">
      <w:pPr>
        <w:spacing w:after="0" w:line="240" w:lineRule="auto"/>
        <w:ind w:firstLine="709"/>
        <w:jc w:val="both"/>
        <w:rPr>
          <w:rFonts w:ascii="Times New Roman" w:eastAsia="Calibri" w:hAnsi="Times New Roman" w:cs="Times New Roman"/>
          <w:b/>
          <w:sz w:val="28"/>
          <w:szCs w:val="28"/>
        </w:rPr>
      </w:pPr>
    </w:p>
    <w:p w:rsidR="00185DAA" w:rsidRPr="00185DAA" w:rsidRDefault="00185DAA" w:rsidP="00185DAA">
      <w:pPr>
        <w:widowControl w:val="0"/>
        <w:spacing w:after="0" w:line="240" w:lineRule="auto"/>
        <w:ind w:firstLine="709"/>
        <w:jc w:val="both"/>
        <w:rPr>
          <w:rFonts w:ascii="Times New Roman" w:eastAsia="Arial Unicode MS" w:hAnsi="Times New Roman" w:cs="Times New Roman"/>
          <w:b/>
          <w:i/>
          <w:color w:val="000000"/>
          <w:sz w:val="28"/>
          <w:szCs w:val="28"/>
          <w:lang w:eastAsia="ru-RU" w:bidi="ru-RU"/>
        </w:rPr>
      </w:pPr>
      <w:r w:rsidRPr="00185DAA">
        <w:rPr>
          <w:rFonts w:ascii="Times New Roman" w:eastAsia="Arial Unicode MS" w:hAnsi="Times New Roman" w:cs="Times New Roman"/>
          <w:b/>
          <w:i/>
          <w:color w:val="000000"/>
          <w:sz w:val="28"/>
          <w:szCs w:val="28"/>
          <w:lang w:eastAsia="ru-RU" w:bidi="ru-RU"/>
        </w:rPr>
        <w:t>2.</w:t>
      </w:r>
      <w:r w:rsidRPr="00185DAA">
        <w:rPr>
          <w:rFonts w:ascii="Times New Roman" w:eastAsia="Arial Unicode MS" w:hAnsi="Times New Roman" w:cs="Times New Roman"/>
          <w:b/>
          <w:i/>
          <w:color w:val="000000"/>
          <w:sz w:val="28"/>
          <w:szCs w:val="28"/>
          <w:lang w:eastAsia="ru-RU" w:bidi="ru-RU"/>
        </w:rPr>
        <w:tab/>
        <w:t>Коррупционные риски в нормативных правовых актах</w:t>
      </w:r>
      <w:r>
        <w:rPr>
          <w:rFonts w:ascii="Times New Roman" w:eastAsia="Arial Unicode MS" w:hAnsi="Times New Roman" w:cs="Times New Roman"/>
          <w:b/>
          <w:i/>
          <w:color w:val="000000"/>
          <w:sz w:val="28"/>
          <w:szCs w:val="28"/>
          <w:lang w:eastAsia="ru-RU" w:bidi="ru-RU"/>
        </w:rPr>
        <w:t>:</w:t>
      </w:r>
    </w:p>
    <w:p w:rsidR="00185DAA" w:rsidRDefault="00185DAA" w:rsidP="00185DAA">
      <w:pPr>
        <w:tabs>
          <w:tab w:val="left" w:pos="426"/>
        </w:tabs>
        <w:spacing w:after="0" w:line="240" w:lineRule="auto"/>
        <w:ind w:firstLine="709"/>
        <w:contextualSpacing/>
        <w:jc w:val="both"/>
        <w:rPr>
          <w:rFonts w:ascii="Times New Roman" w:hAnsi="Times New Roman" w:cs="Times New Roman"/>
          <w:b/>
          <w:sz w:val="28"/>
          <w:szCs w:val="28"/>
        </w:rPr>
      </w:pPr>
    </w:p>
    <w:p w:rsidR="00185DAA" w:rsidRPr="00404BC4" w:rsidRDefault="00185DAA" w:rsidP="00185DAA">
      <w:pPr>
        <w:tabs>
          <w:tab w:val="left" w:pos="426"/>
        </w:tabs>
        <w:spacing w:after="0" w:line="240" w:lineRule="auto"/>
        <w:ind w:firstLine="709"/>
        <w:contextualSpacing/>
        <w:jc w:val="both"/>
        <w:rPr>
          <w:rFonts w:ascii="Times New Roman" w:hAnsi="Times New Roman" w:cs="Times New Roman"/>
          <w:b/>
          <w:sz w:val="28"/>
          <w:szCs w:val="28"/>
        </w:rPr>
      </w:pPr>
      <w:r w:rsidRPr="00404BC4">
        <w:rPr>
          <w:rFonts w:ascii="Times New Roman" w:hAnsi="Times New Roman" w:cs="Times New Roman"/>
          <w:b/>
          <w:sz w:val="28"/>
          <w:szCs w:val="28"/>
        </w:rPr>
        <w:t xml:space="preserve">2.1 нормы Кодекса Республики Казахстан «О таможенном регулировании в Республики Казахстан» регламентирующие деятельности лиц в сфере таможенного дела </w:t>
      </w:r>
    </w:p>
    <w:p w:rsidR="00185DAA" w:rsidRPr="00404BC4" w:rsidRDefault="00185DAA" w:rsidP="00185DAA">
      <w:pPr>
        <w:tabs>
          <w:tab w:val="left" w:pos="426"/>
        </w:tabs>
        <w:spacing w:after="0" w:line="240" w:lineRule="auto"/>
        <w:ind w:firstLine="709"/>
        <w:contextualSpacing/>
        <w:jc w:val="both"/>
        <w:rPr>
          <w:rFonts w:ascii="Times New Roman" w:hAnsi="Times New Roman" w:cs="Times New Roman"/>
          <w:sz w:val="28"/>
          <w:szCs w:val="28"/>
        </w:rPr>
      </w:pPr>
      <w:r w:rsidRPr="00404BC4">
        <w:rPr>
          <w:rFonts w:ascii="Times New Roman" w:hAnsi="Times New Roman" w:cs="Times New Roman"/>
          <w:sz w:val="28"/>
          <w:szCs w:val="28"/>
        </w:rPr>
        <w:t>В соответствии с положением Кодекса Республики Казахстан «О таможенном регулировании в Республике Казахстан» регламентирующих особенности деятельности лиц в сфере таможенного дела (</w:t>
      </w:r>
      <w:r w:rsidRPr="00404BC4">
        <w:rPr>
          <w:rFonts w:ascii="Times New Roman" w:hAnsi="Times New Roman" w:cs="Times New Roman"/>
          <w:i/>
          <w:sz w:val="24"/>
          <w:szCs w:val="24"/>
        </w:rPr>
        <w:t>лица, связанные с оказанием услуг в качестве таможенных представителей, таможенных перевозчиков, владельцев складов временного хранения, владельцев таможенных складов, владельцев свободных складов и владельцев магазинов беспошлинной торговли</w:t>
      </w:r>
      <w:r w:rsidRPr="00404BC4">
        <w:rPr>
          <w:rFonts w:ascii="Times New Roman" w:hAnsi="Times New Roman" w:cs="Times New Roman"/>
          <w:sz w:val="28"/>
          <w:szCs w:val="28"/>
        </w:rPr>
        <w:t>) (далее – лица осуществляющих деятельности в сфере таможенного дела) предусматривает условия включению в таможенный реестр и случая по исключению из таможенного реестра и приостановление их деятельности, связанных с привлечением руководителя компании по фактам совершения действий, связанных с получением/дачей взятки, за исключением посредничество во взяточничестве.</w:t>
      </w:r>
    </w:p>
    <w:p w:rsidR="00185DAA" w:rsidRPr="00404BC4" w:rsidRDefault="00185DAA" w:rsidP="00185DAA">
      <w:pPr>
        <w:tabs>
          <w:tab w:val="left" w:pos="426"/>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w:t>
      </w:r>
      <w:r w:rsidRPr="00404BC4">
        <w:rPr>
          <w:rFonts w:ascii="Times New Roman" w:hAnsi="Times New Roman" w:cs="Times New Roman"/>
          <w:sz w:val="28"/>
          <w:szCs w:val="28"/>
        </w:rPr>
        <w:t>ак показывает практика</w:t>
      </w:r>
      <w:r>
        <w:rPr>
          <w:rFonts w:ascii="Times New Roman" w:hAnsi="Times New Roman" w:cs="Times New Roman"/>
          <w:sz w:val="28"/>
          <w:szCs w:val="28"/>
        </w:rPr>
        <w:t>,</w:t>
      </w:r>
      <w:r w:rsidRPr="00404BC4">
        <w:rPr>
          <w:rFonts w:ascii="Times New Roman" w:hAnsi="Times New Roman" w:cs="Times New Roman"/>
          <w:sz w:val="28"/>
          <w:szCs w:val="28"/>
        </w:rPr>
        <w:t xml:space="preserve"> иной раз в коррупционные отношения с представителями таможенных органов вступают бизнес-представители с целью ускорения процедур таможенного оформления, преодоления имеющихся административных барьеров.</w:t>
      </w:r>
    </w:p>
    <w:p w:rsidR="00185DAA" w:rsidRPr="00404BC4" w:rsidRDefault="00185DAA" w:rsidP="00185DAA">
      <w:pPr>
        <w:tabs>
          <w:tab w:val="left" w:pos="426"/>
        </w:tabs>
        <w:spacing w:after="0" w:line="240" w:lineRule="auto"/>
        <w:ind w:firstLine="709"/>
        <w:contextualSpacing/>
        <w:jc w:val="both"/>
        <w:rPr>
          <w:rFonts w:ascii="Times New Roman" w:hAnsi="Times New Roman" w:cs="Times New Roman"/>
          <w:sz w:val="28"/>
          <w:szCs w:val="28"/>
        </w:rPr>
      </w:pPr>
      <w:r w:rsidRPr="00404BC4">
        <w:rPr>
          <w:rFonts w:ascii="Times New Roman" w:hAnsi="Times New Roman" w:cs="Times New Roman"/>
          <w:sz w:val="28"/>
          <w:szCs w:val="28"/>
        </w:rPr>
        <w:t>Имеются примеры, когда роль профессиональных посредников во взят</w:t>
      </w:r>
      <w:r>
        <w:rPr>
          <w:rFonts w:ascii="Times New Roman" w:hAnsi="Times New Roman" w:cs="Times New Roman"/>
          <w:sz w:val="28"/>
          <w:szCs w:val="28"/>
        </w:rPr>
        <w:t>оч</w:t>
      </w:r>
      <w:r w:rsidRPr="00404BC4">
        <w:rPr>
          <w:rFonts w:ascii="Times New Roman" w:hAnsi="Times New Roman" w:cs="Times New Roman"/>
          <w:sz w:val="28"/>
          <w:szCs w:val="28"/>
        </w:rPr>
        <w:t>ничестве берут на себя лица</w:t>
      </w:r>
      <w:r>
        <w:rPr>
          <w:rFonts w:ascii="Times New Roman" w:hAnsi="Times New Roman" w:cs="Times New Roman"/>
          <w:sz w:val="28"/>
          <w:szCs w:val="28"/>
        </w:rPr>
        <w:t>, осуществляющие деятельность</w:t>
      </w:r>
      <w:r w:rsidRPr="00404BC4">
        <w:rPr>
          <w:rFonts w:ascii="Times New Roman" w:hAnsi="Times New Roman" w:cs="Times New Roman"/>
          <w:sz w:val="28"/>
          <w:szCs w:val="28"/>
        </w:rPr>
        <w:t xml:space="preserve"> в сфере таможенного дела. </w:t>
      </w:r>
    </w:p>
    <w:p w:rsidR="00185DAA" w:rsidRPr="00185DAA" w:rsidRDefault="00185DAA" w:rsidP="00185DAA">
      <w:pPr>
        <w:spacing w:after="0" w:line="240" w:lineRule="auto"/>
        <w:ind w:firstLine="709"/>
        <w:jc w:val="both"/>
        <w:rPr>
          <w:rFonts w:ascii="Times New Roman" w:hAnsi="Times New Roman" w:cs="Times New Roman"/>
          <w:b/>
          <w:sz w:val="28"/>
          <w:szCs w:val="28"/>
        </w:rPr>
      </w:pPr>
      <w:r w:rsidRPr="00185DAA">
        <w:rPr>
          <w:rFonts w:ascii="Times New Roman" w:hAnsi="Times New Roman" w:cs="Times New Roman"/>
          <w:b/>
          <w:i/>
          <w:sz w:val="28"/>
          <w:szCs w:val="28"/>
        </w:rPr>
        <w:t>Рекомендации:</w:t>
      </w:r>
      <w:r>
        <w:rPr>
          <w:rFonts w:ascii="Times New Roman" w:hAnsi="Times New Roman" w:cs="Times New Roman"/>
          <w:b/>
          <w:sz w:val="28"/>
          <w:szCs w:val="28"/>
        </w:rPr>
        <w:t xml:space="preserve"> </w:t>
      </w:r>
      <w:r>
        <w:rPr>
          <w:rFonts w:ascii="Times New Roman" w:hAnsi="Times New Roman" w:cs="Times New Roman"/>
          <w:b/>
          <w:color w:val="000000"/>
          <w:sz w:val="28"/>
          <w:szCs w:val="28"/>
        </w:rPr>
        <w:t>Н</w:t>
      </w:r>
      <w:r w:rsidRPr="00185DAA">
        <w:rPr>
          <w:rFonts w:ascii="Times New Roman" w:hAnsi="Times New Roman" w:cs="Times New Roman"/>
          <w:b/>
          <w:color w:val="000000"/>
          <w:sz w:val="28"/>
          <w:szCs w:val="28"/>
        </w:rPr>
        <w:t xml:space="preserve">еобходимо внесение поправок в статьи 489, 491, 492, 496, 498, 499, 503, 505, 506, 510, 512, 513, 517, 519, 520, 524, 526, 527  Кодекса, </w:t>
      </w:r>
      <w:r w:rsidRPr="00185DAA">
        <w:rPr>
          <w:rFonts w:ascii="Times New Roman" w:hAnsi="Times New Roman" w:cs="Times New Roman"/>
          <w:b/>
          <w:color w:val="000000"/>
          <w:sz w:val="28"/>
          <w:szCs w:val="28"/>
        </w:rPr>
        <w:lastRenderedPageBreak/>
        <w:t xml:space="preserve">в  части </w:t>
      </w:r>
      <w:r w:rsidRPr="00185DAA">
        <w:rPr>
          <w:rFonts w:ascii="Times New Roman" w:hAnsi="Times New Roman" w:cs="Times New Roman"/>
          <w:b/>
          <w:sz w:val="28"/>
          <w:szCs w:val="28"/>
        </w:rPr>
        <w:t>ужесточения оснований для включения в таможенный реестр и исключения из него, а также приостановления деятельности, в связи с привлечением руководителя компании по фактам совершения уголовного действия, связанного с посредничеством во взяточничестве.</w:t>
      </w:r>
    </w:p>
    <w:p w:rsidR="00185DAA" w:rsidRPr="00185DAA" w:rsidRDefault="00185DAA" w:rsidP="00185DAA">
      <w:pPr>
        <w:spacing w:after="0" w:line="240" w:lineRule="auto"/>
        <w:ind w:firstLine="709"/>
        <w:jc w:val="both"/>
        <w:rPr>
          <w:rFonts w:ascii="Times New Roman" w:hAnsi="Times New Roman" w:cs="Times New Roman"/>
          <w:b/>
          <w:sz w:val="28"/>
          <w:szCs w:val="28"/>
        </w:rPr>
      </w:pPr>
      <w:r w:rsidRPr="00185DAA">
        <w:rPr>
          <w:rFonts w:ascii="Times New Roman" w:hAnsi="Times New Roman" w:cs="Times New Roman"/>
          <w:b/>
          <w:sz w:val="28"/>
          <w:szCs w:val="28"/>
        </w:rPr>
        <w:t>Внесение поправок в вышеуказанные статьи Кодекса будут воздейс</w:t>
      </w:r>
      <w:r w:rsidR="00DF212A">
        <w:rPr>
          <w:rFonts w:ascii="Times New Roman" w:hAnsi="Times New Roman" w:cs="Times New Roman"/>
          <w:b/>
          <w:sz w:val="28"/>
          <w:szCs w:val="28"/>
        </w:rPr>
        <w:t xml:space="preserve">твовать </w:t>
      </w:r>
      <w:r w:rsidRPr="00185DAA">
        <w:rPr>
          <w:rFonts w:ascii="Times New Roman" w:hAnsi="Times New Roman" w:cs="Times New Roman"/>
          <w:b/>
          <w:sz w:val="28"/>
          <w:szCs w:val="28"/>
        </w:rPr>
        <w:t>на снижение и исключение коррупционных правонарушений в таможенной сфере.</w:t>
      </w:r>
    </w:p>
    <w:p w:rsidR="006F18A1" w:rsidRPr="00185DAA" w:rsidRDefault="006F18A1" w:rsidP="006F18A1">
      <w:pPr>
        <w:spacing w:after="0" w:line="240" w:lineRule="auto"/>
        <w:ind w:firstLine="709"/>
        <w:jc w:val="both"/>
        <w:rPr>
          <w:rFonts w:ascii="Times New Roman" w:hAnsi="Times New Roman" w:cs="Times New Roman"/>
          <w:b/>
          <w:sz w:val="28"/>
          <w:szCs w:val="28"/>
        </w:rPr>
      </w:pPr>
    </w:p>
    <w:p w:rsidR="007703AF" w:rsidRPr="006F18A1" w:rsidRDefault="007703AF" w:rsidP="00E324ED">
      <w:pPr>
        <w:pStyle w:val="a4"/>
        <w:jc w:val="both"/>
        <w:rPr>
          <w:rFonts w:ascii="Times New Roman" w:eastAsia="Times New Roman" w:hAnsi="Times New Roman" w:cs="Times New Roman"/>
          <w:b/>
          <w:sz w:val="28"/>
          <w:szCs w:val="28"/>
          <w:lang w:eastAsia="ru-RU"/>
        </w:rPr>
      </w:pPr>
    </w:p>
    <w:sectPr w:rsidR="007703AF" w:rsidRPr="006F18A1" w:rsidSect="004A47CD">
      <w:pgSz w:w="11906" w:h="16838"/>
      <w:pgMar w:top="709" w:right="991" w:bottom="42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29CC" w:rsidRDefault="009929CC" w:rsidP="00655083">
      <w:pPr>
        <w:spacing w:after="0" w:line="240" w:lineRule="auto"/>
      </w:pPr>
      <w:r>
        <w:separator/>
      </w:r>
    </w:p>
  </w:endnote>
  <w:endnote w:type="continuationSeparator" w:id="0">
    <w:p w:rsidR="009929CC" w:rsidRDefault="009929CC" w:rsidP="00655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29CC" w:rsidRDefault="009929CC" w:rsidP="00655083">
      <w:pPr>
        <w:spacing w:after="0" w:line="240" w:lineRule="auto"/>
      </w:pPr>
      <w:r>
        <w:separator/>
      </w:r>
    </w:p>
  </w:footnote>
  <w:footnote w:type="continuationSeparator" w:id="0">
    <w:p w:rsidR="009929CC" w:rsidRDefault="009929CC" w:rsidP="006550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179E9"/>
    <w:multiLevelType w:val="hybridMultilevel"/>
    <w:tmpl w:val="A9D270E8"/>
    <w:lvl w:ilvl="0" w:tplc="D1C28B54">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 w15:restartNumberingAfterBreak="0">
    <w:nsid w:val="226651AE"/>
    <w:multiLevelType w:val="hybridMultilevel"/>
    <w:tmpl w:val="98F2EB8E"/>
    <w:lvl w:ilvl="0" w:tplc="9F64525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32FD6407"/>
    <w:multiLevelType w:val="multilevel"/>
    <w:tmpl w:val="9FECC16E"/>
    <w:lvl w:ilvl="0">
      <w:start w:val="1"/>
      <w:numFmt w:val="decimal"/>
      <w:lvlText w:val="%1."/>
      <w:lvlJc w:val="left"/>
      <w:pPr>
        <w:ind w:left="1068" w:hanging="360"/>
      </w:pPr>
      <w:rPr>
        <w:rFonts w:hint="default"/>
        <w:i/>
      </w:rPr>
    </w:lvl>
    <w:lvl w:ilvl="1">
      <w:start w:val="3"/>
      <w:numFmt w:val="decimal"/>
      <w:isLgl/>
      <w:lvlText w:val="%1.%2"/>
      <w:lvlJc w:val="left"/>
      <w:pPr>
        <w:ind w:left="1129"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 w15:restartNumberingAfterBreak="0">
    <w:nsid w:val="35A77631"/>
    <w:multiLevelType w:val="hybridMultilevel"/>
    <w:tmpl w:val="3030F9BE"/>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4" w15:restartNumberingAfterBreak="0">
    <w:nsid w:val="36742BBB"/>
    <w:multiLevelType w:val="multilevel"/>
    <w:tmpl w:val="A804488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4AA01317"/>
    <w:multiLevelType w:val="hybridMultilevel"/>
    <w:tmpl w:val="C62041B8"/>
    <w:lvl w:ilvl="0" w:tplc="819A93F6">
      <w:start w:val="1"/>
      <w:numFmt w:val="decimal"/>
      <w:lvlText w:val="%1."/>
      <w:lvlJc w:val="left"/>
      <w:pPr>
        <w:ind w:left="720" w:hanging="360"/>
      </w:pPr>
      <w:rPr>
        <w:b/>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D63320"/>
    <w:multiLevelType w:val="hybridMultilevel"/>
    <w:tmpl w:val="F29CE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2261329"/>
    <w:multiLevelType w:val="multilevel"/>
    <w:tmpl w:val="32ECF70A"/>
    <w:lvl w:ilvl="0">
      <w:start w:val="1"/>
      <w:numFmt w:val="decimal"/>
      <w:lvlText w:val="%1."/>
      <w:lvlJc w:val="left"/>
      <w:pPr>
        <w:ind w:left="1202" w:hanging="492"/>
      </w:pPr>
      <w:rPr>
        <w:rFonts w:hint="default"/>
        <w:i/>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7B68148E"/>
    <w:multiLevelType w:val="hybridMultilevel"/>
    <w:tmpl w:val="4D4233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7818771">
    <w:abstractNumId w:val="0"/>
  </w:num>
  <w:num w:numId="2" w16cid:durableId="2144035014">
    <w:abstractNumId w:val="7"/>
  </w:num>
  <w:num w:numId="3" w16cid:durableId="1727487524">
    <w:abstractNumId w:val="5"/>
  </w:num>
  <w:num w:numId="4" w16cid:durableId="835193713">
    <w:abstractNumId w:val="3"/>
  </w:num>
  <w:num w:numId="5" w16cid:durableId="1166018119">
    <w:abstractNumId w:val="1"/>
  </w:num>
  <w:num w:numId="6" w16cid:durableId="205607973">
    <w:abstractNumId w:val="2"/>
  </w:num>
  <w:num w:numId="7" w16cid:durableId="429854211">
    <w:abstractNumId w:val="8"/>
  </w:num>
  <w:num w:numId="8" w16cid:durableId="1829049972">
    <w:abstractNumId w:val="6"/>
  </w:num>
  <w:num w:numId="9" w16cid:durableId="13106725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55C"/>
    <w:rsid w:val="00016A66"/>
    <w:rsid w:val="0004082F"/>
    <w:rsid w:val="000516D1"/>
    <w:rsid w:val="000879FF"/>
    <w:rsid w:val="000C26D6"/>
    <w:rsid w:val="000E2EF8"/>
    <w:rsid w:val="0011460E"/>
    <w:rsid w:val="00120369"/>
    <w:rsid w:val="00123C59"/>
    <w:rsid w:val="00133C35"/>
    <w:rsid w:val="00152485"/>
    <w:rsid w:val="00181A0E"/>
    <w:rsid w:val="00185DAA"/>
    <w:rsid w:val="0019258F"/>
    <w:rsid w:val="001A034E"/>
    <w:rsid w:val="002030E1"/>
    <w:rsid w:val="00220B9C"/>
    <w:rsid w:val="002278A6"/>
    <w:rsid w:val="00240344"/>
    <w:rsid w:val="00276FCE"/>
    <w:rsid w:val="00287317"/>
    <w:rsid w:val="00287619"/>
    <w:rsid w:val="00297677"/>
    <w:rsid w:val="002A3A19"/>
    <w:rsid w:val="002A6B1F"/>
    <w:rsid w:val="002A6EF8"/>
    <w:rsid w:val="002C792D"/>
    <w:rsid w:val="002D2044"/>
    <w:rsid w:val="002D65E9"/>
    <w:rsid w:val="003418C7"/>
    <w:rsid w:val="003603AC"/>
    <w:rsid w:val="003717ED"/>
    <w:rsid w:val="003D4527"/>
    <w:rsid w:val="003E1EF5"/>
    <w:rsid w:val="0040291A"/>
    <w:rsid w:val="00420CE2"/>
    <w:rsid w:val="004378CF"/>
    <w:rsid w:val="0044648D"/>
    <w:rsid w:val="004A47CD"/>
    <w:rsid w:val="004D4B1B"/>
    <w:rsid w:val="004F6DDD"/>
    <w:rsid w:val="00517434"/>
    <w:rsid w:val="005225C1"/>
    <w:rsid w:val="005364D5"/>
    <w:rsid w:val="0054073C"/>
    <w:rsid w:val="005B5327"/>
    <w:rsid w:val="005C4CB9"/>
    <w:rsid w:val="005D6C6B"/>
    <w:rsid w:val="00620318"/>
    <w:rsid w:val="00641FBB"/>
    <w:rsid w:val="00655083"/>
    <w:rsid w:val="00655772"/>
    <w:rsid w:val="00655C92"/>
    <w:rsid w:val="00664B99"/>
    <w:rsid w:val="006A7665"/>
    <w:rsid w:val="006D198D"/>
    <w:rsid w:val="006E29B7"/>
    <w:rsid w:val="006E44D9"/>
    <w:rsid w:val="006F18A1"/>
    <w:rsid w:val="00710BC0"/>
    <w:rsid w:val="00716220"/>
    <w:rsid w:val="00721362"/>
    <w:rsid w:val="00725686"/>
    <w:rsid w:val="00725BBC"/>
    <w:rsid w:val="0074781D"/>
    <w:rsid w:val="00767D3A"/>
    <w:rsid w:val="007703AF"/>
    <w:rsid w:val="00770CCC"/>
    <w:rsid w:val="007719CC"/>
    <w:rsid w:val="007806DA"/>
    <w:rsid w:val="00780E71"/>
    <w:rsid w:val="00795E4E"/>
    <w:rsid w:val="007B3545"/>
    <w:rsid w:val="007B6E25"/>
    <w:rsid w:val="007D1450"/>
    <w:rsid w:val="00801283"/>
    <w:rsid w:val="008057A7"/>
    <w:rsid w:val="0084728C"/>
    <w:rsid w:val="00895A0B"/>
    <w:rsid w:val="008A6C92"/>
    <w:rsid w:val="008D333F"/>
    <w:rsid w:val="00904D51"/>
    <w:rsid w:val="00906223"/>
    <w:rsid w:val="0092191C"/>
    <w:rsid w:val="00951294"/>
    <w:rsid w:val="009633AF"/>
    <w:rsid w:val="00964F5B"/>
    <w:rsid w:val="00970DEB"/>
    <w:rsid w:val="00975BD9"/>
    <w:rsid w:val="00981DCC"/>
    <w:rsid w:val="00982612"/>
    <w:rsid w:val="00982CB8"/>
    <w:rsid w:val="009919F4"/>
    <w:rsid w:val="009929CC"/>
    <w:rsid w:val="009B208B"/>
    <w:rsid w:val="009D2172"/>
    <w:rsid w:val="009E1699"/>
    <w:rsid w:val="009E4875"/>
    <w:rsid w:val="009F648C"/>
    <w:rsid w:val="00A14CBB"/>
    <w:rsid w:val="00A17502"/>
    <w:rsid w:val="00A226DA"/>
    <w:rsid w:val="00A23A00"/>
    <w:rsid w:val="00A41EFD"/>
    <w:rsid w:val="00A562DE"/>
    <w:rsid w:val="00A623BD"/>
    <w:rsid w:val="00A824BD"/>
    <w:rsid w:val="00AC393D"/>
    <w:rsid w:val="00B10916"/>
    <w:rsid w:val="00B14B90"/>
    <w:rsid w:val="00B5480C"/>
    <w:rsid w:val="00B63720"/>
    <w:rsid w:val="00B6598F"/>
    <w:rsid w:val="00B8604F"/>
    <w:rsid w:val="00BA7516"/>
    <w:rsid w:val="00BB2806"/>
    <w:rsid w:val="00BF2604"/>
    <w:rsid w:val="00C103EC"/>
    <w:rsid w:val="00C40FF2"/>
    <w:rsid w:val="00C94B99"/>
    <w:rsid w:val="00CA03D5"/>
    <w:rsid w:val="00CC3F0E"/>
    <w:rsid w:val="00D26118"/>
    <w:rsid w:val="00D30F20"/>
    <w:rsid w:val="00D33CD6"/>
    <w:rsid w:val="00D45D53"/>
    <w:rsid w:val="00D4603D"/>
    <w:rsid w:val="00D47F31"/>
    <w:rsid w:val="00D54754"/>
    <w:rsid w:val="00D7755C"/>
    <w:rsid w:val="00D96B6F"/>
    <w:rsid w:val="00DB7003"/>
    <w:rsid w:val="00DD21B8"/>
    <w:rsid w:val="00DE6F66"/>
    <w:rsid w:val="00DE7DA9"/>
    <w:rsid w:val="00DF0CA5"/>
    <w:rsid w:val="00DF1714"/>
    <w:rsid w:val="00DF212A"/>
    <w:rsid w:val="00DF2352"/>
    <w:rsid w:val="00DF6180"/>
    <w:rsid w:val="00E30C38"/>
    <w:rsid w:val="00E324ED"/>
    <w:rsid w:val="00E33F42"/>
    <w:rsid w:val="00E43437"/>
    <w:rsid w:val="00E46177"/>
    <w:rsid w:val="00E51356"/>
    <w:rsid w:val="00E64908"/>
    <w:rsid w:val="00E97380"/>
    <w:rsid w:val="00EB1A76"/>
    <w:rsid w:val="00EC2F0E"/>
    <w:rsid w:val="00ED1A2A"/>
    <w:rsid w:val="00F06DC3"/>
    <w:rsid w:val="00F1145A"/>
    <w:rsid w:val="00F179C7"/>
    <w:rsid w:val="00F32615"/>
    <w:rsid w:val="00F35248"/>
    <w:rsid w:val="00F54787"/>
    <w:rsid w:val="00F63820"/>
    <w:rsid w:val="00F67269"/>
    <w:rsid w:val="00F803B7"/>
    <w:rsid w:val="00FC0430"/>
    <w:rsid w:val="00FC5C13"/>
    <w:rsid w:val="00FF35A2"/>
    <w:rsid w:val="00FF3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B956DE0-4720-4949-92DF-3BBBF7D6C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57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8057A7"/>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805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A14CBB"/>
    <w:pPr>
      <w:suppressAutoHyphens/>
      <w:spacing w:after="0" w:line="240" w:lineRule="auto"/>
    </w:pPr>
    <w:rPr>
      <w:rFonts w:ascii="Calibri" w:eastAsia="SimSun" w:hAnsi="Calibri" w:cs="Calibri"/>
    </w:rPr>
  </w:style>
  <w:style w:type="paragraph" w:styleId="a5">
    <w:name w:val="List Paragraph"/>
    <w:basedOn w:val="a"/>
    <w:uiPriority w:val="34"/>
    <w:qFormat/>
    <w:rsid w:val="00D33CD6"/>
    <w:pPr>
      <w:ind w:left="720"/>
      <w:contextualSpacing/>
    </w:pPr>
  </w:style>
  <w:style w:type="paragraph" w:styleId="a6">
    <w:name w:val="Balloon Text"/>
    <w:basedOn w:val="a"/>
    <w:link w:val="a7"/>
    <w:uiPriority w:val="99"/>
    <w:semiHidden/>
    <w:unhideWhenUsed/>
    <w:rsid w:val="001A034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A034E"/>
    <w:rPr>
      <w:rFonts w:ascii="Segoe UI" w:hAnsi="Segoe UI" w:cs="Segoe UI"/>
      <w:sz w:val="18"/>
      <w:szCs w:val="18"/>
    </w:rPr>
  </w:style>
  <w:style w:type="paragraph" w:styleId="a8">
    <w:name w:val="Normal (Web)"/>
    <w:basedOn w:val="a"/>
    <w:uiPriority w:val="99"/>
    <w:unhideWhenUsed/>
    <w:rsid w:val="001A03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1A034E"/>
    <w:rPr>
      <w:color w:val="0000FF"/>
      <w:u w:val="single"/>
    </w:rPr>
  </w:style>
  <w:style w:type="paragraph" w:styleId="aa">
    <w:name w:val="header"/>
    <w:basedOn w:val="a"/>
    <w:link w:val="ab"/>
    <w:uiPriority w:val="99"/>
    <w:unhideWhenUsed/>
    <w:rsid w:val="0065508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55083"/>
  </w:style>
  <w:style w:type="paragraph" w:styleId="ac">
    <w:name w:val="footer"/>
    <w:basedOn w:val="a"/>
    <w:link w:val="ad"/>
    <w:uiPriority w:val="99"/>
    <w:unhideWhenUsed/>
    <w:rsid w:val="0065508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55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53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3847</TotalTime>
  <Pages>6</Pages>
  <Words>2061</Words>
  <Characters>11751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vyeremina</dc:creator>
  <cp:lastModifiedBy>000</cp:lastModifiedBy>
  <cp:revision>46</cp:revision>
  <cp:lastPrinted>2022-06-24T06:24:00Z</cp:lastPrinted>
  <dcterms:created xsi:type="dcterms:W3CDTF">2022-01-11T04:43:00Z</dcterms:created>
  <dcterms:modified xsi:type="dcterms:W3CDTF">2022-10-03T09:18:00Z</dcterms:modified>
</cp:coreProperties>
</file>